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13832" w14:textId="77777777" w:rsidR="00F92A50" w:rsidRDefault="00F92A50" w:rsidP="00522266">
      <w:pPr>
        <w:rPr>
          <w:spacing w:val="-1"/>
        </w:rPr>
      </w:pPr>
      <w:bookmarkStart w:id="0" w:name="_Toc297819719"/>
      <w:bookmarkStart w:id="1" w:name="_Toc297820132"/>
      <w:bookmarkStart w:id="2" w:name="_Toc317348281"/>
    </w:p>
    <w:p w14:paraId="6300B146" w14:textId="77777777" w:rsidR="00F92A50" w:rsidRDefault="00F92A50" w:rsidP="00F92A50">
      <w:pPr>
        <w:pStyle w:val="Heading2"/>
        <w:tabs>
          <w:tab w:val="left" w:pos="701"/>
        </w:tabs>
        <w:ind w:firstLine="0"/>
        <w:rPr>
          <w:b w:val="0"/>
          <w:bCs w:val="0"/>
        </w:rPr>
      </w:pPr>
    </w:p>
    <w:p w14:paraId="1B5B00C9" w14:textId="77777777" w:rsidR="00C8174A" w:rsidRDefault="00F92A50" w:rsidP="00F92A50">
      <w:pPr>
        <w:pStyle w:val="Heading2"/>
        <w:tabs>
          <w:tab w:val="left" w:pos="701"/>
        </w:tabs>
        <w:ind w:left="0" w:firstLine="0"/>
        <w:jc w:val="center"/>
        <w:rPr>
          <w:bCs w:val="0"/>
        </w:rPr>
      </w:pPr>
      <w:r w:rsidRPr="00F92A50">
        <w:rPr>
          <w:bCs w:val="0"/>
        </w:rPr>
        <w:t xml:space="preserve">2017 Board Seat 14 Election </w:t>
      </w:r>
    </w:p>
    <w:p w14:paraId="1BA96555" w14:textId="0D39DB31" w:rsidR="00F92A50" w:rsidRDefault="00C8174A" w:rsidP="00F92A50">
      <w:pPr>
        <w:pStyle w:val="Heading2"/>
        <w:tabs>
          <w:tab w:val="left" w:pos="701"/>
        </w:tabs>
        <w:ind w:left="0" w:firstLine="0"/>
        <w:jc w:val="center"/>
        <w:rPr>
          <w:bCs w:val="0"/>
        </w:rPr>
      </w:pPr>
      <w:r>
        <w:rPr>
          <w:bCs w:val="0"/>
        </w:rPr>
        <w:t xml:space="preserve">Suggested </w:t>
      </w:r>
      <w:r w:rsidR="00F92A50" w:rsidRPr="00F92A50">
        <w:rPr>
          <w:bCs w:val="0"/>
        </w:rPr>
        <w:t>Timeline</w:t>
      </w:r>
      <w:r>
        <w:rPr>
          <w:bCs w:val="0"/>
        </w:rPr>
        <w:t xml:space="preserve"> and Guidance</w:t>
      </w:r>
    </w:p>
    <w:p w14:paraId="3151D024" w14:textId="77777777" w:rsidR="001165AF" w:rsidRDefault="001165AF" w:rsidP="001165AF">
      <w:pPr>
        <w:pStyle w:val="Heading2"/>
        <w:tabs>
          <w:tab w:val="left" w:pos="701"/>
        </w:tabs>
        <w:ind w:left="0" w:firstLine="0"/>
        <w:rPr>
          <w:bCs w:val="0"/>
        </w:rPr>
      </w:pPr>
    </w:p>
    <w:p w14:paraId="4FA976EA" w14:textId="77777777" w:rsidR="001C5A49" w:rsidRDefault="001C5A49" w:rsidP="001165AF">
      <w:pPr>
        <w:pStyle w:val="Heading2"/>
        <w:tabs>
          <w:tab w:val="left" w:pos="701"/>
        </w:tabs>
        <w:ind w:left="0" w:firstLine="0"/>
        <w:rPr>
          <w:b w:val="0"/>
          <w:bCs w:val="0"/>
        </w:rPr>
      </w:pPr>
    </w:p>
    <w:p w14:paraId="4AADDC4E" w14:textId="05E4B350" w:rsidR="001C5A49" w:rsidRPr="001C5A49" w:rsidRDefault="001C5A49" w:rsidP="001165AF">
      <w:pPr>
        <w:pStyle w:val="Heading2"/>
        <w:tabs>
          <w:tab w:val="left" w:pos="701"/>
        </w:tabs>
        <w:ind w:left="0" w:firstLine="0"/>
        <w:rPr>
          <w:bCs w:val="0"/>
        </w:rPr>
      </w:pPr>
      <w:r>
        <w:rPr>
          <w:bCs w:val="0"/>
        </w:rPr>
        <w:t>Background</w:t>
      </w:r>
      <w:r w:rsidRPr="001C5A49">
        <w:rPr>
          <w:bCs w:val="0"/>
        </w:rPr>
        <w:t>:</w:t>
      </w:r>
    </w:p>
    <w:p w14:paraId="0AE97C66" w14:textId="77777777" w:rsidR="001C5A49" w:rsidRDefault="001C5A49" w:rsidP="001165AF">
      <w:pPr>
        <w:pStyle w:val="Heading2"/>
        <w:tabs>
          <w:tab w:val="left" w:pos="701"/>
        </w:tabs>
        <w:ind w:left="0" w:firstLine="0"/>
        <w:rPr>
          <w:b w:val="0"/>
          <w:bCs w:val="0"/>
        </w:rPr>
      </w:pPr>
    </w:p>
    <w:p w14:paraId="4B4AE22A" w14:textId="50A14275" w:rsidR="001C5A49" w:rsidRDefault="001C5A49" w:rsidP="001165AF">
      <w:pPr>
        <w:pStyle w:val="Heading2"/>
        <w:tabs>
          <w:tab w:val="left" w:pos="701"/>
        </w:tabs>
        <w:ind w:left="0" w:firstLine="0"/>
        <w:rPr>
          <w:b w:val="0"/>
          <w:bCs w:val="0"/>
        </w:rPr>
      </w:pPr>
      <w:r>
        <w:rPr>
          <w:b w:val="0"/>
          <w:bCs w:val="0"/>
        </w:rPr>
        <w:t>The following guidanc</w:t>
      </w:r>
      <w:r w:rsidR="00335F1B">
        <w:rPr>
          <w:b w:val="0"/>
          <w:bCs w:val="0"/>
        </w:rPr>
        <w:t xml:space="preserve">e is provided by staff </w:t>
      </w:r>
      <w:r>
        <w:rPr>
          <w:b w:val="0"/>
          <w:bCs w:val="0"/>
        </w:rPr>
        <w:t>to assist in the timely election of the Director from the GNSO for Board Seat 14 in 2017</w:t>
      </w:r>
      <w:r w:rsidR="00335F1B">
        <w:rPr>
          <w:b w:val="0"/>
          <w:bCs w:val="0"/>
        </w:rPr>
        <w:t xml:space="preserve"> by the </w:t>
      </w:r>
      <w:r w:rsidR="00586A8B">
        <w:rPr>
          <w:b w:val="0"/>
          <w:bCs w:val="0"/>
        </w:rPr>
        <w:t>Non-Contracted Parties House (</w:t>
      </w:r>
      <w:r w:rsidR="00C8174A">
        <w:rPr>
          <w:b w:val="0"/>
          <w:bCs w:val="0"/>
        </w:rPr>
        <w:t>NCPH--Commercial and Non-Commercial Stakeholder Groups)</w:t>
      </w:r>
      <w:r>
        <w:rPr>
          <w:b w:val="0"/>
          <w:bCs w:val="0"/>
        </w:rPr>
        <w:t xml:space="preserve">.  As noted </w:t>
      </w:r>
      <w:r w:rsidR="00C8174A">
        <w:rPr>
          <w:b w:val="0"/>
          <w:bCs w:val="0"/>
        </w:rPr>
        <w:t xml:space="preserve">in the excerpt </w:t>
      </w:r>
      <w:r>
        <w:rPr>
          <w:b w:val="0"/>
          <w:bCs w:val="0"/>
        </w:rPr>
        <w:t xml:space="preserve">below, the new ICANN Bylaws mandate that the Empowered Community (EC) Administration must be notified of the GNSO’s election of the Director for Board Seat 14 </w:t>
      </w:r>
      <w:r w:rsidRPr="00C8174A">
        <w:rPr>
          <w:bCs w:val="0"/>
          <w:i/>
        </w:rPr>
        <w:t>at least six months prior</w:t>
      </w:r>
      <w:r>
        <w:rPr>
          <w:b w:val="0"/>
          <w:bCs w:val="0"/>
        </w:rPr>
        <w:t xml:space="preserve"> </w:t>
      </w:r>
      <w:r w:rsidRPr="00C8174A">
        <w:rPr>
          <w:bCs w:val="0"/>
          <w:i/>
        </w:rPr>
        <w:t>to the commencement of the Director’s term, which is set to begin at the end of the Annual General Meeting (AGM).</w:t>
      </w:r>
      <w:r>
        <w:rPr>
          <w:b w:val="0"/>
          <w:bCs w:val="0"/>
        </w:rPr>
        <w:t xml:space="preserve">  The 2017 AGM</w:t>
      </w:r>
      <w:r w:rsidR="00F14BFB">
        <w:rPr>
          <w:b w:val="0"/>
          <w:bCs w:val="0"/>
        </w:rPr>
        <w:t xml:space="preserve"> ends on 03 November 2017.  Thus, the deadline for notification is </w:t>
      </w:r>
      <w:r w:rsidR="009737B4">
        <w:rPr>
          <w:bCs w:val="0"/>
          <w:i/>
        </w:rPr>
        <w:t>no later than</w:t>
      </w:r>
      <w:r w:rsidR="00F14BFB" w:rsidRPr="00C8174A">
        <w:rPr>
          <w:bCs w:val="0"/>
          <w:i/>
        </w:rPr>
        <w:t xml:space="preserve"> 03 May 2017.</w:t>
      </w:r>
    </w:p>
    <w:p w14:paraId="16A1CBDD" w14:textId="77777777" w:rsidR="00F14BFB" w:rsidRDefault="00F14BFB" w:rsidP="001165AF">
      <w:pPr>
        <w:pStyle w:val="Heading2"/>
        <w:tabs>
          <w:tab w:val="left" w:pos="701"/>
        </w:tabs>
        <w:ind w:left="0" w:firstLine="0"/>
        <w:rPr>
          <w:b w:val="0"/>
          <w:bCs w:val="0"/>
        </w:rPr>
      </w:pPr>
    </w:p>
    <w:p w14:paraId="73B9A626" w14:textId="04DE8BEA" w:rsidR="00F14BFB" w:rsidRPr="001C5A49" w:rsidRDefault="00F14BFB" w:rsidP="001165AF">
      <w:pPr>
        <w:pStyle w:val="Heading2"/>
        <w:tabs>
          <w:tab w:val="left" w:pos="701"/>
        </w:tabs>
        <w:ind w:left="0" w:firstLine="0"/>
        <w:rPr>
          <w:b w:val="0"/>
          <w:bCs w:val="0"/>
        </w:rPr>
      </w:pPr>
      <w:r>
        <w:rPr>
          <w:b w:val="0"/>
          <w:bCs w:val="0"/>
        </w:rPr>
        <w:t>The GNSO Operating Procedures Section 2.2 Board Seat Elections</w:t>
      </w:r>
      <w:r w:rsidR="00C8174A">
        <w:rPr>
          <w:b w:val="0"/>
          <w:bCs w:val="0"/>
        </w:rPr>
        <w:t>, excerpted below,</w:t>
      </w:r>
      <w:r>
        <w:rPr>
          <w:b w:val="0"/>
          <w:bCs w:val="0"/>
        </w:rPr>
        <w:t xml:space="preserve"> contains a table indicating the timeline for the process to elect Directors for Board Seats 13 and 14.  However, the table does not include the mandated deadline from the new Bylaws and, if followed, would extend past the deadline.  Staff has suggested an adjustment of the timeline in redline below that also takes into consideration the timing of the </w:t>
      </w:r>
      <w:r w:rsidR="00586A8B">
        <w:rPr>
          <w:b w:val="0"/>
          <w:bCs w:val="0"/>
        </w:rPr>
        <w:t>NCPH</w:t>
      </w:r>
      <w:r w:rsidR="00335F1B">
        <w:rPr>
          <w:b w:val="0"/>
          <w:bCs w:val="0"/>
        </w:rPr>
        <w:t xml:space="preserve"> Intersessional Meeting in Reykjavik, Iceland from 14-15 February 2017.</w:t>
      </w:r>
      <w:r w:rsidR="00586A8B">
        <w:rPr>
          <w:b w:val="0"/>
          <w:bCs w:val="0"/>
        </w:rPr>
        <w:t xml:space="preserve">  See: </w:t>
      </w:r>
      <w:hyperlink r:id="rId7" w:history="1">
        <w:r w:rsidR="00586A8B" w:rsidRPr="00CB6EDA">
          <w:rPr>
            <w:rStyle w:val="Hyperlink"/>
            <w:b w:val="0"/>
            <w:bCs w:val="0"/>
          </w:rPr>
          <w:t>https://community.icann.org/display/ncph/Intersessional+-+February+2016</w:t>
        </w:r>
      </w:hyperlink>
      <w:r w:rsidR="00586A8B">
        <w:rPr>
          <w:b w:val="0"/>
          <w:bCs w:val="0"/>
        </w:rPr>
        <w:t xml:space="preserve">. </w:t>
      </w:r>
    </w:p>
    <w:p w14:paraId="2AAAB3B8" w14:textId="77777777" w:rsidR="001165AF" w:rsidRDefault="001165AF" w:rsidP="001165AF">
      <w:pPr>
        <w:pStyle w:val="Heading2"/>
        <w:tabs>
          <w:tab w:val="left" w:pos="701"/>
        </w:tabs>
        <w:ind w:left="0" w:firstLine="0"/>
        <w:rPr>
          <w:bCs w:val="0"/>
        </w:rPr>
      </w:pPr>
    </w:p>
    <w:p w14:paraId="127FCA27" w14:textId="77777777" w:rsidR="00C8174A" w:rsidRPr="00C8174A" w:rsidRDefault="00C8174A" w:rsidP="00C8174A">
      <w:pPr>
        <w:widowControl/>
        <w:rPr>
          <w:rFonts w:ascii="Times New Roman" w:eastAsia="Times New Roman" w:hAnsi="Times New Roman" w:cs="Times New Roman"/>
          <w:b/>
          <w:sz w:val="24"/>
          <w:szCs w:val="24"/>
        </w:rPr>
      </w:pPr>
      <w:r w:rsidRPr="00C8174A">
        <w:rPr>
          <w:rFonts w:ascii="Times New Roman" w:hAnsi="Times New Roman" w:cs="Times New Roman"/>
          <w:b/>
          <w:sz w:val="24"/>
          <w:szCs w:val="24"/>
        </w:rPr>
        <w:t>Adjusted Timeline to Adhere to the 6-Month Notification Requirement:</w:t>
      </w:r>
    </w:p>
    <w:p w14:paraId="4B7AFF54" w14:textId="77777777" w:rsidR="00C8174A" w:rsidRDefault="00C8174A" w:rsidP="00C8174A">
      <w:pPr>
        <w:pStyle w:val="BodyText"/>
        <w:spacing w:before="69"/>
        <w:ind w:left="160" w:right="507"/>
      </w:pPr>
    </w:p>
    <w:p w14:paraId="48A20618" w14:textId="77777777" w:rsidR="00C8174A" w:rsidRDefault="00C8174A" w:rsidP="00C8174A">
      <w:pPr>
        <w:pStyle w:val="BodyText"/>
        <w:spacing w:before="69"/>
        <w:ind w:left="0" w:right="507"/>
      </w:pPr>
      <w:r>
        <w:t>Note: Given the 6-month requirement, the following table contains an abbreviated timeline with suggested time periods and dates, as well as changes reflecting the new Bylaws, in redline.</w:t>
      </w:r>
    </w:p>
    <w:p w14:paraId="0AD092A0" w14:textId="77777777" w:rsidR="00C8174A" w:rsidRDefault="00C8174A" w:rsidP="00C8174A">
      <w:pPr>
        <w:pStyle w:val="BodyText"/>
        <w:spacing w:before="69"/>
        <w:ind w:left="160" w:right="507"/>
        <w:rPr>
          <w:rFonts w:cs="Times New Roman"/>
          <w:b/>
          <w:bCs/>
          <w:sz w:val="21"/>
          <w:szCs w:val="21"/>
        </w:rPr>
      </w:pPr>
      <w:r>
        <w:rPr>
          <w:rFonts w:cs="Times New Roman"/>
          <w:b/>
          <w:bCs/>
          <w:sz w:val="21"/>
          <w:szCs w:val="21"/>
        </w:rPr>
        <w:t xml:space="preserve"> </w:t>
      </w:r>
    </w:p>
    <w:tbl>
      <w:tblPr>
        <w:tblW w:w="8731" w:type="dxa"/>
        <w:tblInd w:w="617" w:type="dxa"/>
        <w:tblLayout w:type="fixed"/>
        <w:tblCellMar>
          <w:left w:w="0" w:type="dxa"/>
          <w:right w:w="0" w:type="dxa"/>
        </w:tblCellMar>
        <w:tblLook w:val="01E0" w:firstRow="1" w:lastRow="1" w:firstColumn="1" w:lastColumn="1" w:noHBand="0" w:noVBand="0"/>
      </w:tblPr>
      <w:tblGrid>
        <w:gridCol w:w="2005"/>
        <w:gridCol w:w="3594"/>
        <w:gridCol w:w="1565"/>
        <w:gridCol w:w="1567"/>
      </w:tblGrid>
      <w:tr w:rsidR="00C8174A" w14:paraId="5A956AAF" w14:textId="77777777" w:rsidTr="00622579">
        <w:trPr>
          <w:trHeight w:hRule="exact" w:val="1047"/>
        </w:trPr>
        <w:tc>
          <w:tcPr>
            <w:tcW w:w="2005" w:type="dxa"/>
            <w:tcBorders>
              <w:top w:val="single" w:sz="5" w:space="0" w:color="000000"/>
              <w:left w:val="single" w:sz="5" w:space="0" w:color="000000"/>
              <w:bottom w:val="single" w:sz="5" w:space="0" w:color="000000"/>
              <w:right w:val="single" w:sz="5" w:space="0" w:color="000000"/>
            </w:tcBorders>
          </w:tcPr>
          <w:p w14:paraId="7E95B7AC" w14:textId="77777777" w:rsidR="00C8174A" w:rsidRDefault="00C8174A" w:rsidP="00622579">
            <w:pPr>
              <w:pStyle w:val="TableParagraph"/>
              <w:spacing w:before="67"/>
              <w:ind w:left="106"/>
              <w:rPr>
                <w:rFonts w:ascii="Times New Roman" w:eastAsia="Times New Roman" w:hAnsi="Times New Roman" w:cs="Times New Roman"/>
                <w:sz w:val="24"/>
                <w:szCs w:val="24"/>
              </w:rPr>
            </w:pPr>
            <w:r>
              <w:rPr>
                <w:rFonts w:ascii="Times New Roman"/>
                <w:b/>
                <w:sz w:val="24"/>
              </w:rPr>
              <w:t>Not</w:t>
            </w:r>
            <w:r>
              <w:rPr>
                <w:rFonts w:ascii="Times New Roman"/>
                <w:b/>
                <w:spacing w:val="-2"/>
                <w:sz w:val="24"/>
              </w:rPr>
              <w:t xml:space="preserve"> </w:t>
            </w:r>
            <w:r>
              <w:rPr>
                <w:rFonts w:ascii="Times New Roman"/>
                <w:b/>
                <w:spacing w:val="-1"/>
                <w:sz w:val="24"/>
              </w:rPr>
              <w:t xml:space="preserve">Later </w:t>
            </w:r>
            <w:r>
              <w:rPr>
                <w:rFonts w:ascii="Times New Roman"/>
                <w:b/>
                <w:sz w:val="24"/>
              </w:rPr>
              <w:t>Than:</w:t>
            </w:r>
          </w:p>
        </w:tc>
        <w:tc>
          <w:tcPr>
            <w:tcW w:w="3594" w:type="dxa"/>
            <w:tcBorders>
              <w:top w:val="single" w:sz="5" w:space="0" w:color="000000"/>
              <w:left w:val="single" w:sz="5" w:space="0" w:color="000000"/>
              <w:bottom w:val="single" w:sz="5" w:space="0" w:color="000000"/>
              <w:right w:val="single" w:sz="5" w:space="0" w:color="000000"/>
            </w:tcBorders>
          </w:tcPr>
          <w:p w14:paraId="50B4407D" w14:textId="77777777" w:rsidR="00C8174A" w:rsidRDefault="00C8174A" w:rsidP="00622579">
            <w:pPr>
              <w:pStyle w:val="TableParagraph"/>
              <w:spacing w:before="67"/>
              <w:ind w:left="109"/>
              <w:rPr>
                <w:rFonts w:ascii="Times New Roman" w:eastAsia="Times New Roman" w:hAnsi="Times New Roman" w:cs="Times New Roman"/>
                <w:sz w:val="24"/>
                <w:szCs w:val="24"/>
              </w:rPr>
            </w:pPr>
            <w:r>
              <w:rPr>
                <w:rFonts w:ascii="Times New Roman"/>
                <w:b/>
                <w:spacing w:val="-1"/>
                <w:sz w:val="24"/>
              </w:rPr>
              <w:t>Activity</w:t>
            </w:r>
            <w:r>
              <w:rPr>
                <w:rFonts w:ascii="Times New Roman"/>
                <w:b/>
                <w:sz w:val="24"/>
              </w:rPr>
              <w:t xml:space="preserve"> </w:t>
            </w:r>
            <w:r>
              <w:rPr>
                <w:rFonts w:ascii="Times New Roman"/>
                <w:b/>
                <w:spacing w:val="-1"/>
                <w:sz w:val="24"/>
              </w:rPr>
              <w:t>Commences:</w:t>
            </w:r>
          </w:p>
        </w:tc>
        <w:tc>
          <w:tcPr>
            <w:tcW w:w="1565" w:type="dxa"/>
            <w:tcBorders>
              <w:top w:val="single" w:sz="5" w:space="0" w:color="000000"/>
              <w:left w:val="single" w:sz="5" w:space="0" w:color="000000"/>
              <w:bottom w:val="single" w:sz="5" w:space="0" w:color="000000"/>
              <w:right w:val="single" w:sz="5" w:space="0" w:color="000000"/>
            </w:tcBorders>
          </w:tcPr>
          <w:p w14:paraId="2E1AD0C1" w14:textId="77777777" w:rsidR="00C8174A" w:rsidRDefault="00C8174A" w:rsidP="00622579">
            <w:pPr>
              <w:pStyle w:val="TableParagraph"/>
              <w:spacing w:before="67"/>
              <w:ind w:left="109" w:right="358"/>
              <w:rPr>
                <w:rFonts w:ascii="Times New Roman" w:eastAsia="Times New Roman" w:hAnsi="Times New Roman" w:cs="Times New Roman"/>
                <w:sz w:val="24"/>
                <w:szCs w:val="24"/>
              </w:rPr>
            </w:pPr>
            <w:r>
              <w:rPr>
                <w:rFonts w:ascii="Times New Roman"/>
                <w:b/>
                <w:spacing w:val="-1"/>
                <w:sz w:val="24"/>
              </w:rPr>
              <w:t>Maximum</w:t>
            </w:r>
            <w:r>
              <w:rPr>
                <w:rFonts w:ascii="Times New Roman"/>
                <w:b/>
                <w:spacing w:val="26"/>
                <w:sz w:val="24"/>
              </w:rPr>
              <w:t xml:space="preserve"> </w:t>
            </w:r>
            <w:r>
              <w:rPr>
                <w:rFonts w:ascii="Times New Roman"/>
                <w:b/>
                <w:spacing w:val="-1"/>
                <w:sz w:val="24"/>
              </w:rPr>
              <w:t>Duration:</w:t>
            </w:r>
          </w:p>
        </w:tc>
        <w:tc>
          <w:tcPr>
            <w:tcW w:w="1567" w:type="dxa"/>
            <w:tcBorders>
              <w:top w:val="single" w:sz="5" w:space="0" w:color="000000"/>
              <w:left w:val="single" w:sz="5" w:space="0" w:color="000000"/>
              <w:bottom w:val="single" w:sz="5" w:space="0" w:color="000000"/>
              <w:right w:val="single" w:sz="5" w:space="0" w:color="000000"/>
            </w:tcBorders>
          </w:tcPr>
          <w:p w14:paraId="55C751AE" w14:textId="77777777" w:rsidR="00C8174A" w:rsidRDefault="00C8174A" w:rsidP="00622579">
            <w:pPr>
              <w:pStyle w:val="TableParagraph"/>
              <w:spacing w:before="67"/>
              <w:ind w:left="109" w:right="358"/>
              <w:rPr>
                <w:rFonts w:ascii="Times New Roman"/>
                <w:b/>
                <w:spacing w:val="-1"/>
                <w:sz w:val="24"/>
              </w:rPr>
            </w:pPr>
            <w:r w:rsidRPr="003A3CB1">
              <w:rPr>
                <w:rFonts w:ascii="Times New Roman"/>
                <w:b/>
                <w:color w:val="FF0000"/>
                <w:spacing w:val="-1"/>
                <w:sz w:val="24"/>
              </w:rPr>
              <w:t>Suggested Dates</w:t>
            </w:r>
          </w:p>
        </w:tc>
      </w:tr>
      <w:tr w:rsidR="00C8174A" w14:paraId="3E55E5C0" w14:textId="77777777" w:rsidTr="00622579">
        <w:trPr>
          <w:trHeight w:hRule="exact" w:val="696"/>
        </w:trPr>
        <w:tc>
          <w:tcPr>
            <w:tcW w:w="2005" w:type="dxa"/>
            <w:tcBorders>
              <w:top w:val="single" w:sz="5" w:space="0" w:color="000000"/>
              <w:left w:val="single" w:sz="5" w:space="0" w:color="000000"/>
              <w:bottom w:val="single" w:sz="5" w:space="0" w:color="000000"/>
              <w:right w:val="single" w:sz="5" w:space="0" w:color="000000"/>
            </w:tcBorders>
          </w:tcPr>
          <w:p w14:paraId="312A99AF" w14:textId="5486CF16" w:rsidR="00C8174A" w:rsidRDefault="00C8174A" w:rsidP="00622579">
            <w:pPr>
              <w:pStyle w:val="TableParagraph"/>
              <w:spacing w:before="63"/>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r w:rsidRPr="003F74C5">
              <w:rPr>
                <w:rFonts w:ascii="Times New Roman" w:eastAsia="Times New Roman" w:hAnsi="Times New Roman" w:cs="Times New Roman"/>
                <w:strike/>
                <w:sz w:val="24"/>
                <w:szCs w:val="24"/>
              </w:rPr>
              <w:t xml:space="preserve">5 </w:t>
            </w:r>
            <w:r w:rsidR="00F76F4E">
              <w:rPr>
                <w:rFonts w:ascii="Times New Roman" w:eastAsia="Times New Roman" w:hAnsi="Times New Roman" w:cs="Times New Roman"/>
                <w:color w:val="FF0000"/>
                <w:sz w:val="24"/>
                <w:szCs w:val="24"/>
              </w:rPr>
              <w:t>9</w:t>
            </w:r>
            <w:r w:rsidRPr="003F74C5">
              <w:rPr>
                <w:rFonts w:ascii="Times New Roman" w:eastAsia="Times New Roman" w:hAnsi="Times New Roman" w:cs="Times New Roman"/>
                <w:color w:val="FF0000"/>
                <w:sz w:val="24"/>
                <w:szCs w:val="24"/>
              </w:rPr>
              <w:t xml:space="preserve"> </w:t>
            </w:r>
            <w:r w:rsidRPr="00F76F4E">
              <w:rPr>
                <w:rFonts w:ascii="Times New Roman" w:eastAsia="Times New Roman" w:hAnsi="Times New Roman" w:cs="Times New Roman"/>
                <w:strike/>
                <w:sz w:val="24"/>
                <w:szCs w:val="24"/>
              </w:rPr>
              <w:t>Months</w:t>
            </w:r>
            <w:r w:rsidR="00F76F4E">
              <w:rPr>
                <w:rFonts w:ascii="Times New Roman" w:eastAsia="Times New Roman" w:hAnsi="Times New Roman" w:cs="Times New Roman"/>
                <w:sz w:val="24"/>
                <w:szCs w:val="24"/>
              </w:rPr>
              <w:t xml:space="preserve"> </w:t>
            </w:r>
            <w:r w:rsidR="00F76F4E" w:rsidRPr="00472129">
              <w:rPr>
                <w:rFonts w:ascii="Times New Roman" w:eastAsia="Times New Roman" w:hAnsi="Times New Roman" w:cs="Times New Roman"/>
                <w:color w:val="C00000"/>
                <w:sz w:val="24"/>
                <w:szCs w:val="24"/>
              </w:rPr>
              <w:t>Weeks</w:t>
            </w:r>
          </w:p>
        </w:tc>
        <w:tc>
          <w:tcPr>
            <w:tcW w:w="3594" w:type="dxa"/>
            <w:tcBorders>
              <w:top w:val="single" w:sz="5" w:space="0" w:color="000000"/>
              <w:left w:val="single" w:sz="5" w:space="0" w:color="000000"/>
              <w:bottom w:val="single" w:sz="5" w:space="0" w:color="000000"/>
              <w:right w:val="single" w:sz="5" w:space="0" w:color="000000"/>
            </w:tcBorders>
          </w:tcPr>
          <w:p w14:paraId="4A56ADCF" w14:textId="77777777" w:rsidR="00C8174A" w:rsidRDefault="00C8174A" w:rsidP="00622579">
            <w:pPr>
              <w:pStyle w:val="TableParagraph"/>
              <w:spacing w:before="63"/>
              <w:ind w:left="109"/>
              <w:rPr>
                <w:rFonts w:ascii="Times New Roman" w:eastAsia="Times New Roman" w:hAnsi="Times New Roman" w:cs="Times New Roman"/>
                <w:sz w:val="24"/>
                <w:szCs w:val="24"/>
              </w:rPr>
            </w:pPr>
            <w:r>
              <w:rPr>
                <w:rFonts w:ascii="Times New Roman"/>
                <w:spacing w:val="-1"/>
                <w:sz w:val="24"/>
              </w:rPr>
              <w:t>Call</w:t>
            </w:r>
            <w:r>
              <w:rPr>
                <w:rFonts w:ascii="Times New Roman"/>
                <w:sz w:val="24"/>
              </w:rPr>
              <w:t xml:space="preserve"> </w:t>
            </w:r>
            <w:r>
              <w:rPr>
                <w:rFonts w:ascii="Times New Roman"/>
                <w:spacing w:val="-1"/>
                <w:sz w:val="24"/>
              </w:rPr>
              <w:t xml:space="preserve">for </w:t>
            </w:r>
            <w:r>
              <w:rPr>
                <w:rFonts w:ascii="Times New Roman"/>
                <w:sz w:val="24"/>
              </w:rPr>
              <w:t>Nominations</w:t>
            </w:r>
          </w:p>
        </w:tc>
        <w:tc>
          <w:tcPr>
            <w:tcW w:w="1565" w:type="dxa"/>
            <w:tcBorders>
              <w:top w:val="single" w:sz="5" w:space="0" w:color="000000"/>
              <w:left w:val="single" w:sz="5" w:space="0" w:color="000000"/>
              <w:bottom w:val="single" w:sz="5" w:space="0" w:color="000000"/>
              <w:right w:val="single" w:sz="5" w:space="0" w:color="000000"/>
            </w:tcBorders>
          </w:tcPr>
          <w:p w14:paraId="7A56B2DD" w14:textId="77777777" w:rsidR="00C8174A" w:rsidRDefault="00C8174A" w:rsidP="00622579">
            <w:pPr>
              <w:pStyle w:val="TableParagraph"/>
              <w:spacing w:before="63"/>
              <w:ind w:left="109"/>
              <w:rPr>
                <w:rFonts w:ascii="Times New Roman"/>
                <w:sz w:val="24"/>
              </w:rPr>
            </w:pPr>
            <w:r w:rsidRPr="006F5CE0">
              <w:rPr>
                <w:rFonts w:ascii="Times New Roman"/>
                <w:strike/>
                <w:sz w:val="24"/>
              </w:rPr>
              <w:t>1 Month</w:t>
            </w:r>
            <w:r>
              <w:rPr>
                <w:rFonts w:ascii="Times New Roman"/>
                <w:sz w:val="24"/>
              </w:rPr>
              <w:t xml:space="preserve"> </w:t>
            </w:r>
          </w:p>
          <w:p w14:paraId="6B18D23A" w14:textId="77777777" w:rsidR="00C8174A" w:rsidRPr="003A3CB1" w:rsidRDefault="00C8174A" w:rsidP="00622579">
            <w:pPr>
              <w:pStyle w:val="TableParagraph"/>
              <w:spacing w:before="63"/>
              <w:ind w:left="109"/>
              <w:rPr>
                <w:rFonts w:ascii="Times New Roman" w:eastAsia="Times New Roman" w:hAnsi="Times New Roman" w:cs="Times New Roman"/>
                <w:sz w:val="24"/>
                <w:szCs w:val="24"/>
              </w:rPr>
            </w:pPr>
            <w:r w:rsidRPr="003A3CB1">
              <w:rPr>
                <w:rFonts w:ascii="Times New Roman"/>
                <w:color w:val="FF0000"/>
                <w:sz w:val="24"/>
              </w:rPr>
              <w:t>10 days</w:t>
            </w:r>
          </w:p>
        </w:tc>
        <w:tc>
          <w:tcPr>
            <w:tcW w:w="1567" w:type="dxa"/>
            <w:tcBorders>
              <w:top w:val="single" w:sz="5" w:space="0" w:color="000000"/>
              <w:left w:val="single" w:sz="5" w:space="0" w:color="000000"/>
              <w:bottom w:val="single" w:sz="5" w:space="0" w:color="000000"/>
              <w:right w:val="single" w:sz="5" w:space="0" w:color="000000"/>
            </w:tcBorders>
          </w:tcPr>
          <w:p w14:paraId="3245E459" w14:textId="1B1C93B7" w:rsidR="00C8174A" w:rsidRDefault="00D77684" w:rsidP="00622579">
            <w:pPr>
              <w:pStyle w:val="TableParagraph"/>
              <w:spacing w:before="63"/>
              <w:ind w:left="109"/>
              <w:rPr>
                <w:rFonts w:ascii="Times New Roman"/>
                <w:sz w:val="24"/>
              </w:rPr>
            </w:pPr>
            <w:r>
              <w:rPr>
                <w:rFonts w:ascii="Times New Roman"/>
                <w:color w:val="FF0000"/>
                <w:sz w:val="24"/>
              </w:rPr>
              <w:t>16-26</w:t>
            </w:r>
            <w:r w:rsidR="00C8174A" w:rsidRPr="003A3CB1">
              <w:rPr>
                <w:rFonts w:ascii="Times New Roman"/>
                <w:color w:val="FF0000"/>
                <w:sz w:val="24"/>
              </w:rPr>
              <w:t xml:space="preserve"> February 2017</w:t>
            </w:r>
          </w:p>
        </w:tc>
      </w:tr>
      <w:tr w:rsidR="00C8174A" w14:paraId="12A8013F" w14:textId="77777777" w:rsidTr="00622579">
        <w:trPr>
          <w:trHeight w:hRule="exact" w:val="1020"/>
        </w:trPr>
        <w:tc>
          <w:tcPr>
            <w:tcW w:w="2005" w:type="dxa"/>
            <w:tcBorders>
              <w:top w:val="single" w:sz="5" w:space="0" w:color="000000"/>
              <w:left w:val="single" w:sz="5" w:space="0" w:color="000000"/>
              <w:bottom w:val="single" w:sz="5" w:space="0" w:color="000000"/>
              <w:right w:val="single" w:sz="5" w:space="0" w:color="000000"/>
            </w:tcBorders>
          </w:tcPr>
          <w:p w14:paraId="005BD22B" w14:textId="77777777" w:rsidR="00C8174A" w:rsidRDefault="00C8174A" w:rsidP="00622579">
            <w:pPr>
              <w:pStyle w:val="TableParagraph"/>
              <w:spacing w:before="63"/>
              <w:ind w:left="106" w:right="513"/>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r w:rsidRPr="0000777F">
              <w:rPr>
                <w:rFonts w:ascii="Times New Roman" w:eastAsia="Times New Roman" w:hAnsi="Times New Roman" w:cs="Times New Roman"/>
                <w:strike/>
                <w:sz w:val="24"/>
                <w:szCs w:val="24"/>
              </w:rPr>
              <w:t>4 Months (or</w:t>
            </w:r>
            <w:r w:rsidRPr="0000777F">
              <w:rPr>
                <w:rFonts w:ascii="Times New Roman" w:eastAsia="Times New Roman" w:hAnsi="Times New Roman" w:cs="Times New Roman"/>
                <w:strike/>
                <w:spacing w:val="-2"/>
                <w:sz w:val="24"/>
                <w:szCs w:val="24"/>
              </w:rPr>
              <w:t xml:space="preserve"> </w:t>
            </w:r>
            <w:r w:rsidRPr="0000777F">
              <w:rPr>
                <w:rFonts w:ascii="Times New Roman" w:eastAsia="Times New Roman" w:hAnsi="Times New Roman" w:cs="Times New Roman"/>
                <w:strike/>
                <w:sz w:val="24"/>
                <w:szCs w:val="24"/>
              </w:rPr>
              <w:t xml:space="preserve">16 </w:t>
            </w:r>
            <w:r w:rsidRPr="0000777F">
              <w:rPr>
                <w:rFonts w:ascii="Times New Roman" w:eastAsia="Times New Roman" w:hAnsi="Times New Roman" w:cs="Times New Roman"/>
                <w:strike/>
                <w:spacing w:val="-1"/>
                <w:sz w:val="24"/>
                <w:szCs w:val="24"/>
              </w:rPr>
              <w:t>Weeks)</w:t>
            </w:r>
          </w:p>
          <w:p w14:paraId="5D9A5FCF" w14:textId="4C121C3A" w:rsidR="00C8174A" w:rsidRDefault="00F76F4E" w:rsidP="00622579">
            <w:pPr>
              <w:pStyle w:val="TableParagraph"/>
              <w:spacing w:before="63"/>
              <w:ind w:left="106" w:right="513"/>
              <w:rPr>
                <w:rFonts w:ascii="Times New Roman" w:eastAsia="Times New Roman" w:hAnsi="Times New Roman" w:cs="Times New Roman"/>
                <w:sz w:val="24"/>
                <w:szCs w:val="24"/>
              </w:rPr>
            </w:pPr>
            <w:r>
              <w:rPr>
                <w:rFonts w:ascii="Times New Roman" w:eastAsia="Times New Roman" w:hAnsi="Times New Roman" w:cs="Times New Roman"/>
                <w:color w:val="FF0000"/>
                <w:spacing w:val="-1"/>
                <w:sz w:val="24"/>
                <w:szCs w:val="24"/>
              </w:rPr>
              <w:t>8</w:t>
            </w:r>
            <w:r w:rsidR="00C8174A" w:rsidRPr="0000777F">
              <w:rPr>
                <w:rFonts w:ascii="Times New Roman" w:eastAsia="Times New Roman" w:hAnsi="Times New Roman" w:cs="Times New Roman"/>
                <w:color w:val="FF0000"/>
                <w:spacing w:val="-1"/>
                <w:sz w:val="24"/>
                <w:szCs w:val="24"/>
              </w:rPr>
              <w:t xml:space="preserve"> Weeks</w:t>
            </w:r>
          </w:p>
        </w:tc>
        <w:tc>
          <w:tcPr>
            <w:tcW w:w="3594" w:type="dxa"/>
            <w:tcBorders>
              <w:top w:val="single" w:sz="5" w:space="0" w:color="000000"/>
              <w:left w:val="single" w:sz="5" w:space="0" w:color="000000"/>
              <w:bottom w:val="single" w:sz="5" w:space="0" w:color="000000"/>
              <w:right w:val="single" w:sz="5" w:space="0" w:color="000000"/>
            </w:tcBorders>
          </w:tcPr>
          <w:p w14:paraId="065A7E24" w14:textId="63E0D9AB" w:rsidR="00C8174A" w:rsidRDefault="00C8174A" w:rsidP="00472129">
            <w:pPr>
              <w:pStyle w:val="TableParagraph"/>
              <w:spacing w:before="63"/>
              <w:ind w:left="109"/>
              <w:rPr>
                <w:rFonts w:ascii="Times New Roman" w:eastAsia="Times New Roman" w:hAnsi="Times New Roman" w:cs="Times New Roman"/>
                <w:sz w:val="24"/>
                <w:szCs w:val="24"/>
              </w:rPr>
            </w:pPr>
            <w:r>
              <w:rPr>
                <w:rFonts w:ascii="Times New Roman"/>
                <w:spacing w:val="-1"/>
                <w:sz w:val="24"/>
              </w:rPr>
              <w:t>Candidate</w:t>
            </w:r>
            <w:r>
              <w:rPr>
                <w:rFonts w:ascii="Times New Roman"/>
                <w:spacing w:val="1"/>
                <w:sz w:val="24"/>
              </w:rPr>
              <w:t xml:space="preserve"> </w:t>
            </w:r>
            <w:r>
              <w:rPr>
                <w:rFonts w:ascii="Times New Roman"/>
                <w:spacing w:val="-1"/>
                <w:sz w:val="24"/>
              </w:rPr>
              <w:t>Interviews</w:t>
            </w:r>
            <w:r w:rsidR="00472129">
              <w:rPr>
                <w:rFonts w:ascii="Times New Roman"/>
                <w:spacing w:val="-1"/>
                <w:sz w:val="24"/>
              </w:rPr>
              <w:t xml:space="preserve">: </w:t>
            </w:r>
            <w:r w:rsidR="00472129" w:rsidRPr="00472129">
              <w:rPr>
                <w:rFonts w:ascii="Times New Roman"/>
                <w:color w:val="FF0000"/>
                <w:spacing w:val="-1"/>
                <w:sz w:val="24"/>
              </w:rPr>
              <w:t>Suggest compressing to allow more time for a first round of voting.</w:t>
            </w:r>
          </w:p>
        </w:tc>
        <w:tc>
          <w:tcPr>
            <w:tcW w:w="1565" w:type="dxa"/>
            <w:tcBorders>
              <w:top w:val="single" w:sz="5" w:space="0" w:color="000000"/>
              <w:left w:val="single" w:sz="5" w:space="0" w:color="000000"/>
              <w:bottom w:val="single" w:sz="5" w:space="0" w:color="000000"/>
              <w:right w:val="single" w:sz="5" w:space="0" w:color="000000"/>
            </w:tcBorders>
          </w:tcPr>
          <w:p w14:paraId="58A5E931" w14:textId="346D6ACF" w:rsidR="00C8174A" w:rsidRDefault="00C8174A" w:rsidP="00622579">
            <w:pPr>
              <w:pStyle w:val="TableParagraph"/>
              <w:spacing w:before="63"/>
              <w:ind w:left="109"/>
              <w:rPr>
                <w:rFonts w:ascii="Times New Roman"/>
                <w:spacing w:val="-1"/>
                <w:sz w:val="24"/>
              </w:rPr>
            </w:pPr>
            <w:r w:rsidRPr="00472129">
              <w:rPr>
                <w:rFonts w:ascii="Times New Roman"/>
                <w:sz w:val="24"/>
              </w:rPr>
              <w:t>2</w:t>
            </w:r>
            <w:r w:rsidRPr="00F76F4E">
              <w:rPr>
                <w:rFonts w:ascii="Times New Roman"/>
                <w:color w:val="C00000"/>
                <w:sz w:val="24"/>
              </w:rPr>
              <w:t xml:space="preserve"> </w:t>
            </w:r>
            <w:r w:rsidR="00472129">
              <w:rPr>
                <w:rFonts w:ascii="Times New Roman"/>
                <w:color w:val="C00000"/>
                <w:sz w:val="24"/>
              </w:rPr>
              <w:t xml:space="preserve">Days </w:t>
            </w:r>
            <w:r w:rsidR="00472129" w:rsidRPr="00472129">
              <w:rPr>
                <w:rFonts w:ascii="Times New Roman"/>
                <w:strike/>
                <w:color w:val="000000" w:themeColor="text1"/>
                <w:sz w:val="24"/>
              </w:rPr>
              <w:t>Weeks</w:t>
            </w:r>
            <w:r>
              <w:rPr>
                <w:rFonts w:ascii="Times New Roman"/>
                <w:spacing w:val="-1"/>
                <w:sz w:val="24"/>
              </w:rPr>
              <w:t xml:space="preserve"> </w:t>
            </w:r>
          </w:p>
          <w:p w14:paraId="6FEFECE4" w14:textId="52C35A7B" w:rsidR="00C8174A" w:rsidRDefault="00C8174A" w:rsidP="00622579">
            <w:pPr>
              <w:pStyle w:val="TableParagraph"/>
              <w:spacing w:before="63"/>
              <w:ind w:left="109"/>
              <w:rPr>
                <w:rFonts w:ascii="Times New Roman" w:eastAsia="Times New Roman" w:hAnsi="Times New Roman" w:cs="Times New Roman"/>
                <w:sz w:val="24"/>
                <w:szCs w:val="24"/>
              </w:rPr>
            </w:pPr>
          </w:p>
        </w:tc>
        <w:tc>
          <w:tcPr>
            <w:tcW w:w="1567" w:type="dxa"/>
            <w:tcBorders>
              <w:top w:val="single" w:sz="5" w:space="0" w:color="000000"/>
              <w:left w:val="single" w:sz="5" w:space="0" w:color="000000"/>
              <w:bottom w:val="single" w:sz="5" w:space="0" w:color="000000"/>
              <w:right w:val="single" w:sz="5" w:space="0" w:color="000000"/>
            </w:tcBorders>
          </w:tcPr>
          <w:p w14:paraId="625FDCD7" w14:textId="64A746A9" w:rsidR="00C8174A" w:rsidRDefault="00472129" w:rsidP="00622579">
            <w:pPr>
              <w:pStyle w:val="TableParagraph"/>
              <w:spacing w:before="63"/>
              <w:ind w:left="109"/>
              <w:rPr>
                <w:rFonts w:ascii="Times New Roman"/>
                <w:sz w:val="24"/>
              </w:rPr>
            </w:pPr>
            <w:r>
              <w:rPr>
                <w:rFonts w:ascii="Times New Roman"/>
                <w:color w:val="FF0000"/>
                <w:sz w:val="24"/>
              </w:rPr>
              <w:t>27-28 February to</w:t>
            </w:r>
            <w:r w:rsidR="00C8174A" w:rsidRPr="003A3CB1">
              <w:rPr>
                <w:rFonts w:ascii="Times New Roman"/>
                <w:color w:val="FF0000"/>
                <w:sz w:val="24"/>
              </w:rPr>
              <w:t xml:space="preserve"> 2017</w:t>
            </w:r>
          </w:p>
        </w:tc>
      </w:tr>
      <w:tr w:rsidR="00C8174A" w14:paraId="6ADA7BD2" w14:textId="77777777" w:rsidTr="00622579">
        <w:trPr>
          <w:trHeight w:hRule="exact" w:val="948"/>
        </w:trPr>
        <w:tc>
          <w:tcPr>
            <w:tcW w:w="2005" w:type="dxa"/>
            <w:tcBorders>
              <w:top w:val="single" w:sz="5" w:space="0" w:color="000000"/>
              <w:left w:val="single" w:sz="5" w:space="0" w:color="000000"/>
              <w:bottom w:val="single" w:sz="5" w:space="0" w:color="000000"/>
              <w:right w:val="single" w:sz="5" w:space="0" w:color="000000"/>
            </w:tcBorders>
          </w:tcPr>
          <w:p w14:paraId="524478E5" w14:textId="4833B047" w:rsidR="00C8174A" w:rsidRDefault="00C8174A" w:rsidP="00F76F4E">
            <w:pPr>
              <w:pStyle w:val="TableParagraph"/>
              <w:spacing w:before="63"/>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r w:rsidRPr="0000777F">
              <w:rPr>
                <w:rFonts w:ascii="Times New Roman" w:eastAsia="Times New Roman" w:hAnsi="Times New Roman" w:cs="Times New Roman"/>
                <w:strike/>
                <w:sz w:val="24"/>
                <w:szCs w:val="24"/>
              </w:rPr>
              <w:t>14</w:t>
            </w:r>
            <w:r>
              <w:rPr>
                <w:rFonts w:ascii="Times New Roman" w:eastAsia="Times New Roman" w:hAnsi="Times New Roman" w:cs="Times New Roman"/>
                <w:sz w:val="24"/>
                <w:szCs w:val="24"/>
              </w:rPr>
              <w:t xml:space="preserve"> </w:t>
            </w:r>
            <w:r w:rsidR="00F76F4E">
              <w:rPr>
                <w:rFonts w:ascii="Times New Roman" w:eastAsia="Times New Roman" w:hAnsi="Times New Roman" w:cs="Times New Roman"/>
                <w:color w:val="FF0000"/>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Weeks</w:t>
            </w:r>
          </w:p>
        </w:tc>
        <w:tc>
          <w:tcPr>
            <w:tcW w:w="3594" w:type="dxa"/>
            <w:tcBorders>
              <w:top w:val="single" w:sz="5" w:space="0" w:color="000000"/>
              <w:left w:val="single" w:sz="5" w:space="0" w:color="000000"/>
              <w:bottom w:val="single" w:sz="5" w:space="0" w:color="000000"/>
              <w:right w:val="single" w:sz="5" w:space="0" w:color="000000"/>
            </w:tcBorders>
          </w:tcPr>
          <w:p w14:paraId="27DECD13" w14:textId="13920545" w:rsidR="00C8174A" w:rsidRDefault="00C8174A" w:rsidP="00F76F4E">
            <w:pPr>
              <w:pStyle w:val="TableParagraph"/>
              <w:spacing w:before="63"/>
              <w:ind w:left="109"/>
              <w:rPr>
                <w:rFonts w:ascii="Times New Roman" w:eastAsia="Times New Roman" w:hAnsi="Times New Roman" w:cs="Times New Roman"/>
                <w:sz w:val="24"/>
                <w:szCs w:val="24"/>
              </w:rPr>
            </w:pPr>
            <w:r>
              <w:rPr>
                <w:rFonts w:ascii="Times New Roman"/>
                <w:spacing w:val="-1"/>
                <w:sz w:val="24"/>
              </w:rPr>
              <w:t>First</w:t>
            </w:r>
            <w:r>
              <w:rPr>
                <w:rFonts w:ascii="Times New Roman"/>
                <w:sz w:val="24"/>
              </w:rPr>
              <w:t xml:space="preserve"> Round of</w:t>
            </w:r>
            <w:r>
              <w:rPr>
                <w:rFonts w:ascii="Times New Roman"/>
                <w:spacing w:val="-1"/>
                <w:sz w:val="24"/>
              </w:rPr>
              <w:t xml:space="preserve"> </w:t>
            </w:r>
            <w:r w:rsidR="00F76F4E">
              <w:rPr>
                <w:rFonts w:ascii="Times New Roman"/>
                <w:sz w:val="24"/>
              </w:rPr>
              <w:t>Voting</w:t>
            </w:r>
            <w:r w:rsidR="00472129">
              <w:rPr>
                <w:rFonts w:ascii="Times New Roman"/>
                <w:sz w:val="24"/>
              </w:rPr>
              <w:t xml:space="preserve">: </w:t>
            </w:r>
            <w:bookmarkStart w:id="3" w:name="_GoBack"/>
            <w:r w:rsidR="00472129" w:rsidRPr="00472129">
              <w:rPr>
                <w:rFonts w:ascii="Times New Roman"/>
                <w:color w:val="FF0000"/>
                <w:sz w:val="24"/>
              </w:rPr>
              <w:t>Suggest longer time for the first round as it carries over ICANN58</w:t>
            </w:r>
            <w:bookmarkEnd w:id="3"/>
          </w:p>
        </w:tc>
        <w:tc>
          <w:tcPr>
            <w:tcW w:w="1565" w:type="dxa"/>
            <w:tcBorders>
              <w:top w:val="single" w:sz="5" w:space="0" w:color="000000"/>
              <w:left w:val="single" w:sz="5" w:space="0" w:color="000000"/>
              <w:bottom w:val="single" w:sz="5" w:space="0" w:color="000000"/>
              <w:right w:val="single" w:sz="5" w:space="0" w:color="000000"/>
            </w:tcBorders>
          </w:tcPr>
          <w:p w14:paraId="296E0A40" w14:textId="6BEC0B70" w:rsidR="00C8174A" w:rsidRPr="003A3CB1" w:rsidRDefault="00C8174A" w:rsidP="00622579">
            <w:pPr>
              <w:pStyle w:val="TableParagraph"/>
              <w:spacing w:before="63"/>
              <w:ind w:left="109"/>
              <w:rPr>
                <w:rFonts w:ascii="Times New Roman"/>
                <w:strike/>
                <w:spacing w:val="-1"/>
                <w:sz w:val="24"/>
              </w:rPr>
            </w:pPr>
            <w:r w:rsidRPr="00472129">
              <w:rPr>
                <w:rFonts w:ascii="Times New Roman"/>
                <w:strike/>
                <w:sz w:val="24"/>
              </w:rPr>
              <w:t>2</w:t>
            </w:r>
            <w:r w:rsidRPr="00F76F4E">
              <w:rPr>
                <w:rFonts w:ascii="Times New Roman"/>
                <w:sz w:val="24"/>
              </w:rPr>
              <w:t xml:space="preserve"> </w:t>
            </w:r>
            <w:r w:rsidR="00472129" w:rsidRPr="00472129">
              <w:rPr>
                <w:rFonts w:ascii="Times New Roman"/>
                <w:color w:val="FF0000"/>
                <w:sz w:val="24"/>
              </w:rPr>
              <w:t>3</w:t>
            </w:r>
            <w:r w:rsidR="00472129">
              <w:rPr>
                <w:rFonts w:ascii="Times New Roman"/>
                <w:sz w:val="24"/>
              </w:rPr>
              <w:t xml:space="preserve"> </w:t>
            </w:r>
            <w:r w:rsidRPr="00F76F4E">
              <w:rPr>
                <w:rFonts w:ascii="Times New Roman"/>
                <w:spacing w:val="-1"/>
                <w:sz w:val="24"/>
              </w:rPr>
              <w:t>Weeks</w:t>
            </w:r>
          </w:p>
          <w:p w14:paraId="7D8C0380" w14:textId="614B69DA" w:rsidR="00C8174A" w:rsidRDefault="00C8174A" w:rsidP="00622579">
            <w:pPr>
              <w:pStyle w:val="TableParagraph"/>
              <w:spacing w:before="63"/>
              <w:ind w:left="109"/>
              <w:rPr>
                <w:rFonts w:ascii="Times New Roman" w:eastAsia="Times New Roman" w:hAnsi="Times New Roman" w:cs="Times New Roman"/>
                <w:sz w:val="24"/>
                <w:szCs w:val="24"/>
              </w:rPr>
            </w:pPr>
          </w:p>
        </w:tc>
        <w:tc>
          <w:tcPr>
            <w:tcW w:w="1567" w:type="dxa"/>
            <w:tcBorders>
              <w:top w:val="single" w:sz="5" w:space="0" w:color="000000"/>
              <w:left w:val="single" w:sz="5" w:space="0" w:color="000000"/>
              <w:bottom w:val="single" w:sz="5" w:space="0" w:color="000000"/>
              <w:right w:val="single" w:sz="5" w:space="0" w:color="000000"/>
            </w:tcBorders>
          </w:tcPr>
          <w:p w14:paraId="7F6F45EC" w14:textId="1E1D7A5D" w:rsidR="00C8174A" w:rsidRDefault="00472129" w:rsidP="00622579">
            <w:pPr>
              <w:pStyle w:val="TableParagraph"/>
              <w:spacing w:before="63"/>
              <w:ind w:left="109"/>
              <w:rPr>
                <w:rFonts w:ascii="Times New Roman"/>
                <w:sz w:val="24"/>
              </w:rPr>
            </w:pPr>
            <w:r>
              <w:rPr>
                <w:rFonts w:ascii="Times New Roman"/>
                <w:color w:val="FF0000"/>
                <w:sz w:val="24"/>
              </w:rPr>
              <w:t>01-21</w:t>
            </w:r>
            <w:r w:rsidR="00F76F4E">
              <w:rPr>
                <w:rFonts w:ascii="Times New Roman"/>
                <w:color w:val="FF0000"/>
                <w:sz w:val="24"/>
              </w:rPr>
              <w:t xml:space="preserve"> March</w:t>
            </w:r>
            <w:r w:rsidR="00C8174A" w:rsidRPr="003A3CB1">
              <w:rPr>
                <w:rFonts w:ascii="Times New Roman"/>
                <w:color w:val="FF0000"/>
                <w:sz w:val="24"/>
              </w:rPr>
              <w:t xml:space="preserve"> 2017</w:t>
            </w:r>
          </w:p>
        </w:tc>
      </w:tr>
      <w:tr w:rsidR="00C8174A" w14:paraId="38CF04AC" w14:textId="77777777" w:rsidTr="00622579">
        <w:trPr>
          <w:trHeight w:hRule="exact" w:val="1002"/>
        </w:trPr>
        <w:tc>
          <w:tcPr>
            <w:tcW w:w="2005" w:type="dxa"/>
            <w:tcBorders>
              <w:top w:val="single" w:sz="5" w:space="0" w:color="000000"/>
              <w:left w:val="single" w:sz="5" w:space="0" w:color="000000"/>
              <w:bottom w:val="single" w:sz="5" w:space="0" w:color="000000"/>
              <w:right w:val="single" w:sz="5" w:space="0" w:color="000000"/>
            </w:tcBorders>
          </w:tcPr>
          <w:p w14:paraId="5ACD28B0" w14:textId="6A99709E" w:rsidR="00C8174A" w:rsidRDefault="00C8174A" w:rsidP="00622579">
            <w:pPr>
              <w:pStyle w:val="TableParagraph"/>
              <w:spacing w:before="65"/>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r w:rsidRPr="0000777F">
              <w:rPr>
                <w:rFonts w:ascii="Times New Roman" w:eastAsia="Times New Roman" w:hAnsi="Times New Roman" w:cs="Times New Roman"/>
                <w:strike/>
                <w:sz w:val="24"/>
                <w:szCs w:val="24"/>
              </w:rPr>
              <w:t>12</w:t>
            </w:r>
            <w:r>
              <w:rPr>
                <w:rFonts w:ascii="Times New Roman" w:eastAsia="Times New Roman" w:hAnsi="Times New Roman" w:cs="Times New Roman"/>
                <w:sz w:val="24"/>
                <w:szCs w:val="24"/>
              </w:rPr>
              <w:t xml:space="preserve"> </w:t>
            </w:r>
            <w:r w:rsidR="00263880">
              <w:rPr>
                <w:rFonts w:ascii="Times New Roman" w:eastAsia="Times New Roman" w:hAnsi="Times New Roman" w:cs="Times New Roman"/>
                <w:color w:val="FF0000"/>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Weeks</w:t>
            </w:r>
          </w:p>
        </w:tc>
        <w:tc>
          <w:tcPr>
            <w:tcW w:w="3594" w:type="dxa"/>
            <w:tcBorders>
              <w:top w:val="single" w:sz="5" w:space="0" w:color="000000"/>
              <w:left w:val="single" w:sz="5" w:space="0" w:color="000000"/>
              <w:bottom w:val="single" w:sz="5" w:space="0" w:color="000000"/>
              <w:right w:val="single" w:sz="5" w:space="0" w:color="000000"/>
            </w:tcBorders>
          </w:tcPr>
          <w:p w14:paraId="0B9EDC74" w14:textId="77777777" w:rsidR="00C8174A" w:rsidRDefault="00C8174A" w:rsidP="00622579">
            <w:pPr>
              <w:pStyle w:val="TableParagraph"/>
              <w:spacing w:before="65"/>
              <w:ind w:left="109"/>
              <w:rPr>
                <w:rFonts w:ascii="Times New Roman" w:eastAsia="Times New Roman" w:hAnsi="Times New Roman" w:cs="Times New Roman"/>
                <w:sz w:val="24"/>
                <w:szCs w:val="24"/>
              </w:rPr>
            </w:pPr>
            <w:r>
              <w:rPr>
                <w:rFonts w:ascii="Times New Roman"/>
                <w:spacing w:val="-1"/>
                <w:sz w:val="24"/>
              </w:rPr>
              <w:t>Second</w:t>
            </w:r>
            <w:r>
              <w:rPr>
                <w:rFonts w:ascii="Times New Roman"/>
                <w:sz w:val="24"/>
              </w:rPr>
              <w:t xml:space="preserve"> Round of</w:t>
            </w:r>
            <w:r>
              <w:rPr>
                <w:rFonts w:ascii="Times New Roman"/>
                <w:spacing w:val="-1"/>
                <w:sz w:val="24"/>
              </w:rPr>
              <w:t xml:space="preserve"> </w:t>
            </w:r>
            <w:r>
              <w:rPr>
                <w:rFonts w:ascii="Times New Roman"/>
                <w:sz w:val="24"/>
              </w:rPr>
              <w:t>Voting (if</w:t>
            </w:r>
            <w:r>
              <w:rPr>
                <w:rFonts w:ascii="Times New Roman"/>
                <w:spacing w:val="-1"/>
                <w:sz w:val="24"/>
              </w:rPr>
              <w:t xml:space="preserve"> needed)</w:t>
            </w:r>
          </w:p>
        </w:tc>
        <w:tc>
          <w:tcPr>
            <w:tcW w:w="1565" w:type="dxa"/>
            <w:tcBorders>
              <w:top w:val="single" w:sz="5" w:space="0" w:color="000000"/>
              <w:left w:val="single" w:sz="5" w:space="0" w:color="000000"/>
              <w:bottom w:val="single" w:sz="5" w:space="0" w:color="000000"/>
              <w:right w:val="single" w:sz="5" w:space="0" w:color="000000"/>
            </w:tcBorders>
          </w:tcPr>
          <w:p w14:paraId="687C12EC" w14:textId="22C24AE7" w:rsidR="00C8174A" w:rsidRDefault="00C8174A" w:rsidP="00622579">
            <w:pPr>
              <w:pStyle w:val="TableParagraph"/>
              <w:spacing w:before="65"/>
              <w:ind w:left="109"/>
              <w:rPr>
                <w:rFonts w:ascii="Times New Roman" w:eastAsia="Times New Roman" w:hAnsi="Times New Roman" w:cs="Times New Roman"/>
                <w:sz w:val="24"/>
                <w:szCs w:val="24"/>
              </w:rPr>
            </w:pPr>
            <w:r w:rsidRPr="00854671">
              <w:rPr>
                <w:rFonts w:ascii="Times New Roman"/>
                <w:sz w:val="24"/>
              </w:rPr>
              <w:t>2</w:t>
            </w:r>
            <w:r>
              <w:rPr>
                <w:rFonts w:ascii="Times New Roman"/>
                <w:sz w:val="24"/>
              </w:rPr>
              <w:t xml:space="preserve"> </w:t>
            </w:r>
            <w:r>
              <w:rPr>
                <w:rFonts w:ascii="Times New Roman"/>
                <w:spacing w:val="-1"/>
                <w:sz w:val="24"/>
              </w:rPr>
              <w:t>Week</w:t>
            </w:r>
            <w:r w:rsidR="00854671" w:rsidRPr="00854671">
              <w:rPr>
                <w:rFonts w:ascii="Times New Roman"/>
                <w:spacing w:val="-1"/>
                <w:sz w:val="24"/>
              </w:rPr>
              <w:t>s</w:t>
            </w:r>
          </w:p>
        </w:tc>
        <w:tc>
          <w:tcPr>
            <w:tcW w:w="1567" w:type="dxa"/>
            <w:tcBorders>
              <w:top w:val="single" w:sz="5" w:space="0" w:color="000000"/>
              <w:left w:val="single" w:sz="5" w:space="0" w:color="000000"/>
              <w:bottom w:val="single" w:sz="5" w:space="0" w:color="000000"/>
              <w:right w:val="single" w:sz="5" w:space="0" w:color="000000"/>
            </w:tcBorders>
          </w:tcPr>
          <w:p w14:paraId="7AEEDE31" w14:textId="0CCB248D" w:rsidR="00C8174A" w:rsidRDefault="006D4200" w:rsidP="00854671">
            <w:pPr>
              <w:pStyle w:val="TableParagraph"/>
              <w:spacing w:before="65"/>
              <w:ind w:left="109"/>
              <w:rPr>
                <w:rFonts w:ascii="Times New Roman"/>
                <w:sz w:val="24"/>
              </w:rPr>
            </w:pPr>
            <w:r>
              <w:rPr>
                <w:rFonts w:ascii="Times New Roman"/>
                <w:color w:val="FF0000"/>
                <w:sz w:val="24"/>
              </w:rPr>
              <w:t>22</w:t>
            </w:r>
            <w:r w:rsidR="00854671">
              <w:rPr>
                <w:rFonts w:ascii="Times New Roman"/>
                <w:color w:val="FF0000"/>
                <w:sz w:val="24"/>
              </w:rPr>
              <w:t xml:space="preserve"> March to 05</w:t>
            </w:r>
            <w:r w:rsidR="00263880">
              <w:rPr>
                <w:rFonts w:ascii="Times New Roman"/>
                <w:color w:val="FF0000"/>
                <w:sz w:val="24"/>
              </w:rPr>
              <w:t xml:space="preserve"> </w:t>
            </w:r>
            <w:r w:rsidR="00854671">
              <w:rPr>
                <w:rFonts w:ascii="Times New Roman"/>
                <w:color w:val="FF0000"/>
                <w:sz w:val="24"/>
              </w:rPr>
              <w:t>April</w:t>
            </w:r>
            <w:r w:rsidR="00263880">
              <w:rPr>
                <w:rFonts w:ascii="Times New Roman"/>
                <w:color w:val="FF0000"/>
                <w:sz w:val="24"/>
              </w:rPr>
              <w:t xml:space="preserve"> </w:t>
            </w:r>
            <w:r w:rsidR="00854671">
              <w:rPr>
                <w:rFonts w:ascii="Times New Roman"/>
                <w:color w:val="FF0000"/>
                <w:sz w:val="24"/>
              </w:rPr>
              <w:t>2017</w:t>
            </w:r>
          </w:p>
        </w:tc>
      </w:tr>
      <w:tr w:rsidR="00C8174A" w14:paraId="654DEE62" w14:textId="77777777" w:rsidTr="00622579">
        <w:trPr>
          <w:trHeight w:hRule="exact" w:val="732"/>
        </w:trPr>
        <w:tc>
          <w:tcPr>
            <w:tcW w:w="2005" w:type="dxa"/>
            <w:tcBorders>
              <w:top w:val="single" w:sz="5" w:space="0" w:color="000000"/>
              <w:left w:val="single" w:sz="5" w:space="0" w:color="000000"/>
              <w:bottom w:val="single" w:sz="5" w:space="0" w:color="000000"/>
              <w:right w:val="single" w:sz="5" w:space="0" w:color="000000"/>
            </w:tcBorders>
          </w:tcPr>
          <w:p w14:paraId="78F31286" w14:textId="45871838" w:rsidR="00C8174A" w:rsidRDefault="00C8174A" w:rsidP="00622579">
            <w:pPr>
              <w:pStyle w:val="TableParagraph"/>
              <w:spacing w:before="63"/>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r w:rsidRPr="0000777F">
              <w:rPr>
                <w:rFonts w:ascii="Times New Roman" w:eastAsia="Times New Roman" w:hAnsi="Times New Roman" w:cs="Times New Roman"/>
                <w:strike/>
                <w:sz w:val="24"/>
                <w:szCs w:val="24"/>
              </w:rPr>
              <w:t>10</w:t>
            </w:r>
            <w:r>
              <w:rPr>
                <w:rFonts w:ascii="Times New Roman" w:eastAsia="Times New Roman" w:hAnsi="Times New Roman" w:cs="Times New Roman"/>
                <w:sz w:val="24"/>
                <w:szCs w:val="24"/>
              </w:rPr>
              <w:t xml:space="preserve"> </w:t>
            </w:r>
            <w:r w:rsidR="00C81D64">
              <w:rPr>
                <w:rFonts w:ascii="Times New Roman" w:eastAsia="Times New Roman" w:hAnsi="Times New Roman" w:cs="Times New Roman"/>
                <w:color w:val="FF0000"/>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Weeks</w:t>
            </w:r>
          </w:p>
        </w:tc>
        <w:tc>
          <w:tcPr>
            <w:tcW w:w="3594" w:type="dxa"/>
            <w:tcBorders>
              <w:top w:val="single" w:sz="5" w:space="0" w:color="000000"/>
              <w:left w:val="single" w:sz="5" w:space="0" w:color="000000"/>
              <w:bottom w:val="single" w:sz="5" w:space="0" w:color="000000"/>
              <w:right w:val="single" w:sz="5" w:space="0" w:color="000000"/>
            </w:tcBorders>
          </w:tcPr>
          <w:p w14:paraId="201A88EE" w14:textId="77777777" w:rsidR="00C8174A" w:rsidRDefault="00C8174A" w:rsidP="00622579">
            <w:pPr>
              <w:pStyle w:val="TableParagraph"/>
              <w:spacing w:before="63"/>
              <w:ind w:left="109"/>
              <w:rPr>
                <w:rFonts w:ascii="Times New Roman" w:eastAsia="Times New Roman" w:hAnsi="Times New Roman" w:cs="Times New Roman"/>
                <w:sz w:val="24"/>
                <w:szCs w:val="24"/>
              </w:rPr>
            </w:pPr>
            <w:r>
              <w:rPr>
                <w:rFonts w:ascii="Times New Roman"/>
                <w:sz w:val="24"/>
              </w:rPr>
              <w:t xml:space="preserve">Third Round of </w:t>
            </w:r>
            <w:r>
              <w:rPr>
                <w:rFonts w:ascii="Times New Roman"/>
                <w:spacing w:val="-1"/>
                <w:sz w:val="24"/>
              </w:rPr>
              <w:t>Voting</w:t>
            </w:r>
            <w:r>
              <w:rPr>
                <w:rFonts w:ascii="Times New Roman"/>
                <w:spacing w:val="-3"/>
                <w:sz w:val="24"/>
              </w:rPr>
              <w:t xml:space="preserve"> </w:t>
            </w:r>
            <w:r>
              <w:rPr>
                <w:rFonts w:ascii="Times New Roman"/>
                <w:sz w:val="24"/>
              </w:rPr>
              <w:t xml:space="preserve">(if </w:t>
            </w:r>
            <w:r>
              <w:rPr>
                <w:rFonts w:ascii="Times New Roman"/>
                <w:spacing w:val="-1"/>
                <w:sz w:val="24"/>
              </w:rPr>
              <w:t>needed)</w:t>
            </w:r>
          </w:p>
        </w:tc>
        <w:tc>
          <w:tcPr>
            <w:tcW w:w="1565" w:type="dxa"/>
            <w:tcBorders>
              <w:top w:val="single" w:sz="5" w:space="0" w:color="000000"/>
              <w:left w:val="single" w:sz="5" w:space="0" w:color="000000"/>
              <w:bottom w:val="single" w:sz="5" w:space="0" w:color="000000"/>
              <w:right w:val="single" w:sz="5" w:space="0" w:color="000000"/>
            </w:tcBorders>
          </w:tcPr>
          <w:p w14:paraId="3503DBD1" w14:textId="57E6C8A6" w:rsidR="00C8174A" w:rsidRDefault="00C8174A" w:rsidP="00622579">
            <w:pPr>
              <w:pStyle w:val="TableParagraph"/>
              <w:spacing w:before="63"/>
              <w:ind w:left="109"/>
              <w:rPr>
                <w:rFonts w:ascii="Times New Roman" w:eastAsia="Times New Roman" w:hAnsi="Times New Roman" w:cs="Times New Roman"/>
                <w:sz w:val="24"/>
                <w:szCs w:val="24"/>
              </w:rPr>
            </w:pPr>
            <w:r w:rsidRPr="00263880">
              <w:rPr>
                <w:rFonts w:ascii="Times New Roman"/>
                <w:strike/>
                <w:sz w:val="24"/>
              </w:rPr>
              <w:t>2</w:t>
            </w:r>
            <w:r w:rsidR="00263880">
              <w:rPr>
                <w:rFonts w:ascii="Times New Roman"/>
                <w:sz w:val="24"/>
              </w:rPr>
              <w:t xml:space="preserve"> </w:t>
            </w:r>
            <w:r w:rsidR="00263880" w:rsidRPr="00263880">
              <w:rPr>
                <w:rFonts w:ascii="Times New Roman"/>
                <w:color w:val="C00000"/>
                <w:sz w:val="24"/>
              </w:rPr>
              <w:t>1</w:t>
            </w:r>
            <w:r>
              <w:rPr>
                <w:rFonts w:ascii="Times New Roman"/>
                <w:sz w:val="24"/>
              </w:rPr>
              <w:t xml:space="preserve"> </w:t>
            </w:r>
            <w:r>
              <w:rPr>
                <w:rFonts w:ascii="Times New Roman"/>
                <w:spacing w:val="-1"/>
                <w:sz w:val="24"/>
              </w:rPr>
              <w:t>Week</w:t>
            </w:r>
            <w:r w:rsidRPr="00263880">
              <w:rPr>
                <w:rFonts w:ascii="Times New Roman"/>
                <w:strike/>
                <w:spacing w:val="-1"/>
                <w:sz w:val="24"/>
              </w:rPr>
              <w:t>s</w:t>
            </w:r>
          </w:p>
        </w:tc>
        <w:tc>
          <w:tcPr>
            <w:tcW w:w="1567" w:type="dxa"/>
            <w:tcBorders>
              <w:top w:val="single" w:sz="5" w:space="0" w:color="000000"/>
              <w:left w:val="single" w:sz="5" w:space="0" w:color="000000"/>
              <w:bottom w:val="single" w:sz="5" w:space="0" w:color="000000"/>
              <w:right w:val="single" w:sz="5" w:space="0" w:color="000000"/>
            </w:tcBorders>
          </w:tcPr>
          <w:p w14:paraId="7014B418" w14:textId="27126F44" w:rsidR="00C8174A" w:rsidRDefault="00854671" w:rsidP="00622579">
            <w:pPr>
              <w:pStyle w:val="TableParagraph"/>
              <w:spacing w:before="63"/>
              <w:ind w:left="109"/>
              <w:rPr>
                <w:rFonts w:ascii="Times New Roman"/>
                <w:sz w:val="24"/>
              </w:rPr>
            </w:pPr>
            <w:r>
              <w:rPr>
                <w:rFonts w:ascii="Times New Roman"/>
                <w:color w:val="FF0000"/>
                <w:sz w:val="24"/>
              </w:rPr>
              <w:t>06-13</w:t>
            </w:r>
            <w:r w:rsidR="00263880">
              <w:rPr>
                <w:rFonts w:ascii="Times New Roman"/>
                <w:color w:val="FF0000"/>
                <w:sz w:val="24"/>
              </w:rPr>
              <w:t xml:space="preserve"> April</w:t>
            </w:r>
            <w:r w:rsidR="00C8174A" w:rsidRPr="003A3CB1">
              <w:rPr>
                <w:rFonts w:ascii="Times New Roman"/>
                <w:color w:val="FF0000"/>
                <w:sz w:val="24"/>
              </w:rPr>
              <w:t xml:space="preserve"> 2017</w:t>
            </w:r>
          </w:p>
        </w:tc>
      </w:tr>
      <w:tr w:rsidR="00C8174A" w14:paraId="69D68F02" w14:textId="77777777" w:rsidTr="00622579">
        <w:trPr>
          <w:trHeight w:hRule="exact" w:val="957"/>
        </w:trPr>
        <w:tc>
          <w:tcPr>
            <w:tcW w:w="2005" w:type="dxa"/>
            <w:tcBorders>
              <w:top w:val="single" w:sz="5" w:space="0" w:color="000000"/>
              <w:left w:val="single" w:sz="5" w:space="0" w:color="000000"/>
              <w:bottom w:val="single" w:sz="5" w:space="0" w:color="000000"/>
              <w:right w:val="single" w:sz="5" w:space="0" w:color="000000"/>
            </w:tcBorders>
          </w:tcPr>
          <w:p w14:paraId="79BF1491" w14:textId="7DD9AB15" w:rsidR="00C8174A" w:rsidRDefault="00C8174A" w:rsidP="00622579">
            <w:pPr>
              <w:pStyle w:val="TableParagraph"/>
              <w:spacing w:before="63"/>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r w:rsidRPr="0000777F">
              <w:rPr>
                <w:rFonts w:ascii="Times New Roman" w:eastAsia="Times New Roman" w:hAnsi="Times New Roman" w:cs="Times New Roman"/>
                <w:strike/>
                <w:sz w:val="24"/>
                <w:szCs w:val="24"/>
              </w:rPr>
              <w:t>8</w:t>
            </w:r>
            <w:r>
              <w:rPr>
                <w:rFonts w:ascii="Times New Roman" w:eastAsia="Times New Roman" w:hAnsi="Times New Roman" w:cs="Times New Roman"/>
                <w:sz w:val="24"/>
                <w:szCs w:val="24"/>
              </w:rPr>
              <w:t xml:space="preserve"> </w:t>
            </w:r>
            <w:r w:rsidR="00C81D64">
              <w:rPr>
                <w:rFonts w:ascii="Times New Roman" w:eastAsia="Times New Roman" w:hAnsi="Times New Roman" w:cs="Times New Roman"/>
                <w:color w:val="FF0000"/>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Weeks</w:t>
            </w:r>
          </w:p>
        </w:tc>
        <w:tc>
          <w:tcPr>
            <w:tcW w:w="3594" w:type="dxa"/>
            <w:tcBorders>
              <w:top w:val="single" w:sz="5" w:space="0" w:color="000000"/>
              <w:left w:val="single" w:sz="5" w:space="0" w:color="000000"/>
              <w:bottom w:val="single" w:sz="5" w:space="0" w:color="000000"/>
              <w:right w:val="single" w:sz="5" w:space="0" w:color="000000"/>
            </w:tcBorders>
          </w:tcPr>
          <w:p w14:paraId="3284FF41" w14:textId="77777777" w:rsidR="00C8174A" w:rsidRDefault="00C8174A" w:rsidP="00622579">
            <w:pPr>
              <w:pStyle w:val="TableParagraph"/>
              <w:spacing w:before="63"/>
              <w:ind w:left="109"/>
              <w:rPr>
                <w:rFonts w:ascii="Times New Roman" w:eastAsia="Times New Roman" w:hAnsi="Times New Roman" w:cs="Times New Roman"/>
                <w:sz w:val="24"/>
                <w:szCs w:val="24"/>
              </w:rPr>
            </w:pPr>
            <w:r>
              <w:rPr>
                <w:rFonts w:ascii="Times New Roman"/>
                <w:spacing w:val="-1"/>
                <w:sz w:val="24"/>
              </w:rPr>
              <w:t>GNSO</w:t>
            </w:r>
            <w:r>
              <w:rPr>
                <w:rFonts w:ascii="Times New Roman"/>
                <w:sz w:val="24"/>
              </w:rPr>
              <w:t xml:space="preserve"> </w:t>
            </w:r>
            <w:r>
              <w:rPr>
                <w:rFonts w:ascii="Times New Roman"/>
                <w:spacing w:val="-1"/>
                <w:sz w:val="24"/>
              </w:rPr>
              <w:t>Secretariat</w:t>
            </w:r>
            <w:r>
              <w:rPr>
                <w:rFonts w:ascii="Times New Roman"/>
                <w:sz w:val="24"/>
              </w:rPr>
              <w:t xml:space="preserve"> Reports </w:t>
            </w:r>
            <w:r>
              <w:rPr>
                <w:rFonts w:ascii="Times New Roman"/>
                <w:spacing w:val="-1"/>
                <w:sz w:val="24"/>
              </w:rPr>
              <w:t>Election</w:t>
            </w:r>
            <w:r>
              <w:rPr>
                <w:rFonts w:ascii="Times New Roman"/>
                <w:sz w:val="24"/>
              </w:rPr>
              <w:t xml:space="preserve"> Results</w:t>
            </w:r>
          </w:p>
        </w:tc>
        <w:tc>
          <w:tcPr>
            <w:tcW w:w="1565" w:type="dxa"/>
            <w:tcBorders>
              <w:top w:val="single" w:sz="5" w:space="0" w:color="000000"/>
              <w:left w:val="single" w:sz="5" w:space="0" w:color="000000"/>
              <w:bottom w:val="single" w:sz="5" w:space="0" w:color="000000"/>
              <w:right w:val="single" w:sz="5" w:space="0" w:color="000000"/>
            </w:tcBorders>
          </w:tcPr>
          <w:p w14:paraId="33412EC4" w14:textId="765E7429" w:rsidR="00C8174A" w:rsidRDefault="00C81D64" w:rsidP="00C81D64">
            <w:pPr>
              <w:pStyle w:val="TableParagraph"/>
              <w:spacing w:before="63"/>
              <w:ind w:left="109"/>
              <w:rPr>
                <w:rFonts w:ascii="Times New Roman" w:eastAsia="Times New Roman" w:hAnsi="Times New Roman" w:cs="Times New Roman"/>
                <w:sz w:val="24"/>
                <w:szCs w:val="24"/>
              </w:rPr>
            </w:pPr>
            <w:r w:rsidRPr="00C81D64">
              <w:rPr>
                <w:rFonts w:ascii="Times New Roman"/>
                <w:strike/>
                <w:sz w:val="24"/>
              </w:rPr>
              <w:t>3</w:t>
            </w:r>
            <w:r>
              <w:rPr>
                <w:rFonts w:ascii="Times New Roman"/>
                <w:sz w:val="24"/>
              </w:rPr>
              <w:t xml:space="preserve"> </w:t>
            </w:r>
            <w:r w:rsidR="00854671">
              <w:rPr>
                <w:rFonts w:ascii="Times New Roman"/>
                <w:color w:val="C00000"/>
                <w:sz w:val="24"/>
              </w:rPr>
              <w:t>5</w:t>
            </w:r>
            <w:r w:rsidR="00C8174A">
              <w:rPr>
                <w:rFonts w:ascii="Times New Roman"/>
                <w:sz w:val="24"/>
              </w:rPr>
              <w:t xml:space="preserve"> </w:t>
            </w:r>
            <w:r w:rsidR="00C8174A" w:rsidRPr="00C81D64">
              <w:rPr>
                <w:rFonts w:ascii="Times New Roman"/>
                <w:spacing w:val="-1"/>
                <w:sz w:val="24"/>
              </w:rPr>
              <w:t>Days</w:t>
            </w:r>
          </w:p>
        </w:tc>
        <w:tc>
          <w:tcPr>
            <w:tcW w:w="1567" w:type="dxa"/>
            <w:tcBorders>
              <w:top w:val="single" w:sz="5" w:space="0" w:color="000000"/>
              <w:left w:val="single" w:sz="5" w:space="0" w:color="000000"/>
              <w:bottom w:val="single" w:sz="5" w:space="0" w:color="000000"/>
              <w:right w:val="single" w:sz="5" w:space="0" w:color="000000"/>
            </w:tcBorders>
          </w:tcPr>
          <w:p w14:paraId="66ABD9FC" w14:textId="72EACE68" w:rsidR="00C8174A" w:rsidRDefault="00854671" w:rsidP="00C81D64">
            <w:pPr>
              <w:pStyle w:val="TableParagraph"/>
              <w:spacing w:before="63"/>
              <w:ind w:left="109"/>
              <w:rPr>
                <w:rFonts w:ascii="Times New Roman"/>
                <w:sz w:val="24"/>
              </w:rPr>
            </w:pPr>
            <w:r>
              <w:rPr>
                <w:rFonts w:ascii="Times New Roman"/>
                <w:color w:val="FF0000"/>
                <w:sz w:val="24"/>
              </w:rPr>
              <w:t>14</w:t>
            </w:r>
            <w:r w:rsidR="00C81D64">
              <w:rPr>
                <w:rFonts w:ascii="Times New Roman"/>
                <w:color w:val="FF0000"/>
                <w:sz w:val="24"/>
              </w:rPr>
              <w:t xml:space="preserve">-19 </w:t>
            </w:r>
            <w:r w:rsidR="00C8174A">
              <w:rPr>
                <w:rFonts w:ascii="Times New Roman"/>
                <w:color w:val="FF0000"/>
                <w:sz w:val="24"/>
              </w:rPr>
              <w:t>April</w:t>
            </w:r>
            <w:r w:rsidR="00C8174A" w:rsidRPr="003A3CB1">
              <w:rPr>
                <w:rFonts w:ascii="Times New Roman"/>
                <w:color w:val="FF0000"/>
                <w:sz w:val="24"/>
              </w:rPr>
              <w:t xml:space="preserve"> 2017</w:t>
            </w:r>
          </w:p>
        </w:tc>
      </w:tr>
      <w:tr w:rsidR="00C8174A" w14:paraId="391A5EEB" w14:textId="77777777" w:rsidTr="00622579">
        <w:trPr>
          <w:trHeight w:hRule="exact" w:val="1299"/>
        </w:trPr>
        <w:tc>
          <w:tcPr>
            <w:tcW w:w="2005" w:type="dxa"/>
            <w:tcBorders>
              <w:top w:val="single" w:sz="5" w:space="0" w:color="000000"/>
              <w:left w:val="single" w:sz="5" w:space="0" w:color="000000"/>
              <w:bottom w:val="single" w:sz="5" w:space="0" w:color="000000"/>
              <w:right w:val="single" w:sz="5" w:space="0" w:color="000000"/>
            </w:tcBorders>
          </w:tcPr>
          <w:p w14:paraId="6739203B" w14:textId="77777777" w:rsidR="00C8174A" w:rsidRDefault="00C8174A" w:rsidP="00622579">
            <w:pPr>
              <w:pStyle w:val="TableParagraph"/>
              <w:spacing w:before="63"/>
              <w:ind w:left="106" w:right="596"/>
              <w:rPr>
                <w:rFonts w:ascii="Times New Roman"/>
                <w:spacing w:val="-1"/>
                <w:sz w:val="24"/>
              </w:rPr>
            </w:pPr>
            <w:r>
              <w:rPr>
                <w:rFonts w:ascii="Times New Roman"/>
                <w:sz w:val="24"/>
              </w:rPr>
              <w:t xml:space="preserve">Next </w:t>
            </w:r>
            <w:r>
              <w:rPr>
                <w:rFonts w:ascii="Times New Roman"/>
                <w:spacing w:val="-1"/>
                <w:sz w:val="24"/>
              </w:rPr>
              <w:t>Council</w:t>
            </w:r>
            <w:r>
              <w:rPr>
                <w:rFonts w:ascii="Times New Roman"/>
                <w:spacing w:val="26"/>
                <w:sz w:val="24"/>
              </w:rPr>
              <w:t xml:space="preserve"> </w:t>
            </w:r>
            <w:r>
              <w:rPr>
                <w:rFonts w:ascii="Times New Roman"/>
                <w:spacing w:val="-1"/>
                <w:sz w:val="24"/>
              </w:rPr>
              <w:t>Meeting</w:t>
            </w:r>
          </w:p>
          <w:p w14:paraId="159675D7" w14:textId="6B6CAB31" w:rsidR="00C8174A" w:rsidRDefault="00C8174A" w:rsidP="00C81D64">
            <w:pPr>
              <w:pStyle w:val="TableParagraph"/>
              <w:spacing w:before="63"/>
              <w:ind w:left="106" w:right="596"/>
              <w:rPr>
                <w:rFonts w:ascii="Times New Roman" w:eastAsia="Times New Roman" w:hAnsi="Times New Roman" w:cs="Times New Roman"/>
                <w:sz w:val="24"/>
                <w:szCs w:val="24"/>
              </w:rPr>
            </w:pPr>
            <w:r w:rsidRPr="001C5A49">
              <w:rPr>
                <w:rFonts w:ascii="Times New Roman" w:eastAsia="Times New Roman" w:hAnsi="Times New Roman" w:cs="Times New Roman"/>
                <w:color w:val="FF0000"/>
                <w:sz w:val="24"/>
                <w:szCs w:val="24"/>
              </w:rPr>
              <w:t>T</w:t>
            </w:r>
            <w:r w:rsidRPr="001C5A49">
              <w:rPr>
                <w:rFonts w:ascii="Times New Roman" w:eastAsia="Times New Roman" w:hAnsi="Times New Roman" w:cs="Times New Roman"/>
                <w:color w:val="FF0000"/>
                <w:spacing w:val="-1"/>
                <w:sz w:val="24"/>
                <w:szCs w:val="24"/>
              </w:rPr>
              <w:t xml:space="preserve"> </w:t>
            </w:r>
            <w:r w:rsidRPr="001C5A49">
              <w:rPr>
                <w:rFonts w:ascii="Times New Roman" w:eastAsia="Times New Roman" w:hAnsi="Times New Roman" w:cs="Times New Roman"/>
                <w:color w:val="FF0000"/>
                <w:sz w:val="24"/>
                <w:szCs w:val="24"/>
              </w:rPr>
              <w:t xml:space="preserve">– </w:t>
            </w:r>
            <w:r w:rsidR="00C81D64">
              <w:rPr>
                <w:rFonts w:ascii="Times New Roman" w:eastAsia="Times New Roman" w:hAnsi="Times New Roman" w:cs="Times New Roman"/>
                <w:color w:val="FF0000"/>
                <w:sz w:val="24"/>
                <w:szCs w:val="24"/>
              </w:rPr>
              <w:t>13 Days</w:t>
            </w:r>
          </w:p>
        </w:tc>
        <w:tc>
          <w:tcPr>
            <w:tcW w:w="3594" w:type="dxa"/>
            <w:tcBorders>
              <w:top w:val="single" w:sz="5" w:space="0" w:color="000000"/>
              <w:left w:val="single" w:sz="5" w:space="0" w:color="000000"/>
              <w:bottom w:val="single" w:sz="5" w:space="0" w:color="000000"/>
              <w:right w:val="single" w:sz="5" w:space="0" w:color="000000"/>
            </w:tcBorders>
          </w:tcPr>
          <w:p w14:paraId="48337CFE" w14:textId="4D206D7A" w:rsidR="00C8174A" w:rsidRDefault="00C8174A" w:rsidP="003903D3">
            <w:pPr>
              <w:pStyle w:val="TableParagraph"/>
              <w:spacing w:before="63"/>
              <w:ind w:left="109"/>
              <w:rPr>
                <w:rFonts w:ascii="Times New Roman" w:eastAsia="Times New Roman" w:hAnsi="Times New Roman" w:cs="Times New Roman"/>
                <w:sz w:val="24"/>
                <w:szCs w:val="24"/>
              </w:rPr>
            </w:pPr>
            <w:r>
              <w:rPr>
                <w:rFonts w:ascii="Times New Roman"/>
                <w:spacing w:val="-1"/>
                <w:sz w:val="24"/>
              </w:rPr>
              <w:t>Confirmation</w:t>
            </w:r>
            <w:r>
              <w:rPr>
                <w:rFonts w:ascii="Times New Roman"/>
                <w:sz w:val="24"/>
              </w:rPr>
              <w:t xml:space="preserve"> of </w:t>
            </w:r>
            <w:r>
              <w:rPr>
                <w:rFonts w:ascii="Times New Roman"/>
                <w:spacing w:val="-1"/>
                <w:sz w:val="24"/>
              </w:rPr>
              <w:t xml:space="preserve">Election: </w:t>
            </w:r>
            <w:r w:rsidRPr="003A3CB1">
              <w:rPr>
                <w:rFonts w:ascii="Times New Roman"/>
                <w:color w:val="FF0000"/>
                <w:spacing w:val="-1"/>
                <w:sz w:val="24"/>
              </w:rPr>
              <w:t xml:space="preserve">Suggested to Occur at 20 April 2017 </w:t>
            </w:r>
            <w:r w:rsidR="00472129">
              <w:rPr>
                <w:rFonts w:ascii="Times New Roman"/>
                <w:color w:val="FF0000"/>
                <w:spacing w:val="-1"/>
                <w:sz w:val="24"/>
              </w:rPr>
              <w:t xml:space="preserve">GNSO Council </w:t>
            </w:r>
            <w:r w:rsidRPr="003A3CB1">
              <w:rPr>
                <w:rFonts w:ascii="Times New Roman"/>
                <w:color w:val="FF0000"/>
                <w:spacing w:val="-1"/>
                <w:sz w:val="24"/>
              </w:rPr>
              <w:t>Meeting</w:t>
            </w:r>
          </w:p>
        </w:tc>
        <w:tc>
          <w:tcPr>
            <w:tcW w:w="1565" w:type="dxa"/>
            <w:tcBorders>
              <w:top w:val="single" w:sz="5" w:space="0" w:color="000000"/>
              <w:left w:val="single" w:sz="5" w:space="0" w:color="000000"/>
              <w:bottom w:val="single" w:sz="5" w:space="0" w:color="000000"/>
              <w:right w:val="single" w:sz="5" w:space="0" w:color="000000"/>
            </w:tcBorders>
          </w:tcPr>
          <w:p w14:paraId="7A4EE57A" w14:textId="3D487A92" w:rsidR="00C8174A" w:rsidRDefault="00C8174A" w:rsidP="00622579">
            <w:pPr>
              <w:pStyle w:val="TableParagraph"/>
              <w:spacing w:before="63"/>
              <w:ind w:left="109"/>
              <w:rPr>
                <w:rFonts w:ascii="Times New Roman" w:eastAsia="Times New Roman" w:hAnsi="Times New Roman" w:cs="Times New Roman"/>
                <w:sz w:val="24"/>
                <w:szCs w:val="24"/>
              </w:rPr>
            </w:pPr>
            <w:r w:rsidRPr="00C8174A">
              <w:rPr>
                <w:rFonts w:ascii="Times New Roman"/>
                <w:strike/>
                <w:sz w:val="24"/>
              </w:rPr>
              <w:t>3</w:t>
            </w:r>
            <w:r>
              <w:rPr>
                <w:rFonts w:ascii="Times New Roman"/>
                <w:sz w:val="24"/>
              </w:rPr>
              <w:t xml:space="preserve"> </w:t>
            </w:r>
            <w:r w:rsidR="00C81D64">
              <w:rPr>
                <w:rFonts w:ascii="Times New Roman"/>
                <w:color w:val="FF0000"/>
                <w:sz w:val="24"/>
              </w:rPr>
              <w:t>1</w:t>
            </w:r>
            <w:r>
              <w:rPr>
                <w:rFonts w:ascii="Times New Roman"/>
                <w:sz w:val="24"/>
              </w:rPr>
              <w:t xml:space="preserve"> </w:t>
            </w:r>
            <w:r>
              <w:rPr>
                <w:rFonts w:ascii="Times New Roman"/>
                <w:spacing w:val="-1"/>
                <w:sz w:val="24"/>
              </w:rPr>
              <w:t>Day</w:t>
            </w:r>
            <w:r w:rsidRPr="00C81D64">
              <w:rPr>
                <w:rFonts w:ascii="Times New Roman"/>
                <w:strike/>
                <w:spacing w:val="-1"/>
                <w:sz w:val="24"/>
              </w:rPr>
              <w:t>s</w:t>
            </w:r>
          </w:p>
        </w:tc>
        <w:tc>
          <w:tcPr>
            <w:tcW w:w="1567" w:type="dxa"/>
            <w:tcBorders>
              <w:top w:val="single" w:sz="5" w:space="0" w:color="000000"/>
              <w:left w:val="single" w:sz="5" w:space="0" w:color="000000"/>
              <w:bottom w:val="single" w:sz="5" w:space="0" w:color="000000"/>
              <w:right w:val="single" w:sz="5" w:space="0" w:color="000000"/>
            </w:tcBorders>
          </w:tcPr>
          <w:p w14:paraId="3FC664EB" w14:textId="70C63061" w:rsidR="00C8174A" w:rsidRDefault="002326C6" w:rsidP="00622579">
            <w:pPr>
              <w:pStyle w:val="TableParagraph"/>
              <w:spacing w:before="63"/>
              <w:ind w:left="109"/>
              <w:rPr>
                <w:rFonts w:ascii="Times New Roman"/>
                <w:sz w:val="24"/>
              </w:rPr>
            </w:pPr>
            <w:r>
              <w:rPr>
                <w:rFonts w:ascii="Times New Roman"/>
                <w:color w:val="FF0000"/>
                <w:sz w:val="24"/>
              </w:rPr>
              <w:t>2</w:t>
            </w:r>
            <w:r w:rsidR="00C8174A" w:rsidRPr="003A3CB1">
              <w:rPr>
                <w:rFonts w:ascii="Times New Roman"/>
                <w:color w:val="FF0000"/>
                <w:sz w:val="24"/>
              </w:rPr>
              <w:t>0 April 2017</w:t>
            </w:r>
          </w:p>
        </w:tc>
      </w:tr>
      <w:tr w:rsidR="00C8174A" w14:paraId="6BE49D6A" w14:textId="77777777" w:rsidTr="00795809">
        <w:trPr>
          <w:trHeight w:hRule="exact" w:val="1848"/>
        </w:trPr>
        <w:tc>
          <w:tcPr>
            <w:tcW w:w="2005" w:type="dxa"/>
            <w:tcBorders>
              <w:top w:val="single" w:sz="5" w:space="0" w:color="000000"/>
              <w:left w:val="single" w:sz="5" w:space="0" w:color="000000"/>
              <w:bottom w:val="single" w:sz="5" w:space="0" w:color="000000"/>
              <w:right w:val="single" w:sz="5" w:space="0" w:color="000000"/>
            </w:tcBorders>
          </w:tcPr>
          <w:p w14:paraId="43B82527" w14:textId="77777777" w:rsidR="00C8174A" w:rsidRDefault="00C8174A" w:rsidP="00622579">
            <w:pPr>
              <w:pStyle w:val="TableParagraph"/>
              <w:spacing w:before="63"/>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r w:rsidRPr="001C5A49">
              <w:rPr>
                <w:rFonts w:ascii="Times New Roman" w:eastAsia="Times New Roman" w:hAnsi="Times New Roman" w:cs="Times New Roman"/>
                <w:strike/>
                <w:sz w:val="24"/>
                <w:szCs w:val="24"/>
              </w:rPr>
              <w:t>1 Month</w:t>
            </w:r>
            <w:r>
              <w:rPr>
                <w:rFonts w:ascii="Times New Roman" w:eastAsia="Times New Roman" w:hAnsi="Times New Roman" w:cs="Times New Roman"/>
                <w:sz w:val="24"/>
                <w:szCs w:val="24"/>
              </w:rPr>
              <w:t xml:space="preserve"> </w:t>
            </w:r>
          </w:p>
          <w:p w14:paraId="0A762376" w14:textId="224205AE" w:rsidR="00C8174A" w:rsidRDefault="00C8174A" w:rsidP="00622579">
            <w:pPr>
              <w:pStyle w:val="TableParagraph"/>
              <w:spacing w:before="63"/>
              <w:ind w:left="10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10 Days</w:t>
            </w:r>
          </w:p>
        </w:tc>
        <w:tc>
          <w:tcPr>
            <w:tcW w:w="3594" w:type="dxa"/>
            <w:tcBorders>
              <w:top w:val="single" w:sz="5" w:space="0" w:color="000000"/>
              <w:left w:val="single" w:sz="5" w:space="0" w:color="000000"/>
              <w:bottom w:val="single" w:sz="5" w:space="0" w:color="000000"/>
              <w:right w:val="single" w:sz="5" w:space="0" w:color="000000"/>
            </w:tcBorders>
          </w:tcPr>
          <w:p w14:paraId="713B149F" w14:textId="659D4F7D" w:rsidR="00C8174A" w:rsidRDefault="00C8174A" w:rsidP="00795809">
            <w:pPr>
              <w:pStyle w:val="TableParagraph"/>
              <w:spacing w:before="63"/>
              <w:ind w:left="109" w:right="160"/>
              <w:rPr>
                <w:rFonts w:ascii="Times New Roman" w:eastAsia="Times New Roman" w:hAnsi="Times New Roman" w:cs="Times New Roman"/>
                <w:sz w:val="24"/>
                <w:szCs w:val="24"/>
              </w:rPr>
            </w:pPr>
            <w:r>
              <w:rPr>
                <w:rFonts w:ascii="Times New Roman"/>
                <w:spacing w:val="-1"/>
                <w:sz w:val="24"/>
              </w:rPr>
              <w:t>GNSO</w:t>
            </w:r>
            <w:r>
              <w:rPr>
                <w:rFonts w:ascii="Times New Roman"/>
                <w:sz w:val="24"/>
              </w:rPr>
              <w:t xml:space="preserve"> </w:t>
            </w:r>
            <w:r>
              <w:rPr>
                <w:rFonts w:ascii="Times New Roman"/>
                <w:spacing w:val="-1"/>
                <w:sz w:val="24"/>
              </w:rPr>
              <w:t>Chair</w:t>
            </w:r>
            <w:r>
              <w:rPr>
                <w:rFonts w:ascii="Times New Roman"/>
                <w:sz w:val="24"/>
              </w:rPr>
              <w:t xml:space="preserve"> </w:t>
            </w:r>
            <w:r>
              <w:rPr>
                <w:rFonts w:ascii="Times New Roman"/>
                <w:spacing w:val="-1"/>
                <w:sz w:val="24"/>
              </w:rPr>
              <w:t>Notifies</w:t>
            </w:r>
            <w:r>
              <w:rPr>
                <w:rFonts w:ascii="Times New Roman"/>
                <w:spacing w:val="2"/>
                <w:sz w:val="24"/>
              </w:rPr>
              <w:t xml:space="preserve"> </w:t>
            </w:r>
            <w:r w:rsidRPr="008D6D32">
              <w:rPr>
                <w:rFonts w:ascii="Times New Roman"/>
                <w:strike/>
                <w:spacing w:val="-1"/>
                <w:sz w:val="24"/>
              </w:rPr>
              <w:t>ICANN</w:t>
            </w:r>
            <w:r w:rsidRPr="008D6D32">
              <w:rPr>
                <w:rFonts w:ascii="Times New Roman"/>
                <w:strike/>
                <w:sz w:val="24"/>
              </w:rPr>
              <w:t xml:space="preserve"> Secretary</w:t>
            </w:r>
            <w:r w:rsidRPr="008D6D32">
              <w:rPr>
                <w:rFonts w:ascii="Times New Roman"/>
                <w:strike/>
                <w:spacing w:val="-5"/>
                <w:sz w:val="24"/>
              </w:rPr>
              <w:t xml:space="preserve"> </w:t>
            </w:r>
            <w:r w:rsidRPr="008D6D32">
              <w:rPr>
                <w:rFonts w:ascii="Times New Roman"/>
                <w:strike/>
                <w:spacing w:val="1"/>
                <w:sz w:val="24"/>
              </w:rPr>
              <w:t>of</w:t>
            </w:r>
            <w:r w:rsidRPr="008D6D32">
              <w:rPr>
                <w:rFonts w:ascii="Times New Roman"/>
                <w:strike/>
                <w:spacing w:val="31"/>
                <w:sz w:val="24"/>
              </w:rPr>
              <w:t xml:space="preserve"> </w:t>
            </w:r>
            <w:r w:rsidRPr="008D6D32">
              <w:rPr>
                <w:rFonts w:ascii="Times New Roman"/>
                <w:strike/>
                <w:spacing w:val="-1"/>
                <w:sz w:val="24"/>
              </w:rPr>
              <w:t>Election</w:t>
            </w:r>
            <w:r>
              <w:rPr>
                <w:rFonts w:ascii="Times New Roman"/>
                <w:sz w:val="24"/>
              </w:rPr>
              <w:t xml:space="preserve"> </w:t>
            </w:r>
            <w:r w:rsidRPr="006F5CE0">
              <w:rPr>
                <w:rFonts w:ascii="Times New Roman"/>
                <w:color w:val="FF0000"/>
                <w:spacing w:val="-1"/>
                <w:sz w:val="24"/>
              </w:rPr>
              <w:t>Empowered Community</w:t>
            </w:r>
            <w:r>
              <w:rPr>
                <w:rFonts w:ascii="Times New Roman"/>
                <w:spacing w:val="-1"/>
                <w:sz w:val="24"/>
              </w:rPr>
              <w:t xml:space="preserve"> as</w:t>
            </w:r>
            <w:r>
              <w:rPr>
                <w:rFonts w:ascii="Times New Roman"/>
                <w:sz w:val="24"/>
              </w:rPr>
              <w:t xml:space="preserve"> </w:t>
            </w:r>
            <w:r>
              <w:rPr>
                <w:rFonts w:ascii="Times New Roman"/>
                <w:spacing w:val="-1"/>
                <w:sz w:val="24"/>
              </w:rPr>
              <w:t>prescribed</w:t>
            </w:r>
            <w:r>
              <w:rPr>
                <w:rFonts w:ascii="Times New Roman"/>
                <w:sz w:val="24"/>
              </w:rPr>
              <w:t xml:space="preserve"> </w:t>
            </w:r>
            <w:r>
              <w:rPr>
                <w:rFonts w:ascii="Times New Roman"/>
                <w:spacing w:val="2"/>
                <w:sz w:val="24"/>
              </w:rPr>
              <w:t>by</w:t>
            </w:r>
            <w:r>
              <w:rPr>
                <w:rFonts w:ascii="Times New Roman"/>
                <w:spacing w:val="-3"/>
                <w:sz w:val="24"/>
              </w:rPr>
              <w:t xml:space="preserve"> </w:t>
            </w:r>
            <w:r w:rsidRPr="008D6D32">
              <w:rPr>
                <w:rFonts w:ascii="Times New Roman"/>
                <w:strike/>
                <w:spacing w:val="-1"/>
                <w:sz w:val="24"/>
              </w:rPr>
              <w:t>Article</w:t>
            </w:r>
            <w:r w:rsidRPr="008D6D32">
              <w:rPr>
                <w:rFonts w:ascii="Times New Roman"/>
                <w:strike/>
                <w:sz w:val="24"/>
              </w:rPr>
              <w:t xml:space="preserve"> </w:t>
            </w:r>
            <w:r w:rsidRPr="008D6D32">
              <w:rPr>
                <w:rFonts w:ascii="Times New Roman"/>
                <w:strike/>
                <w:spacing w:val="-1"/>
                <w:sz w:val="24"/>
              </w:rPr>
              <w:t>VI,</w:t>
            </w:r>
            <w:r w:rsidRPr="008D6D32">
              <w:rPr>
                <w:rFonts w:ascii="Times New Roman"/>
                <w:strike/>
                <w:sz w:val="24"/>
              </w:rPr>
              <w:t xml:space="preserve"> Sections </w:t>
            </w:r>
            <w:r w:rsidRPr="008D6D32">
              <w:rPr>
                <w:rFonts w:ascii="Times New Roman"/>
                <w:strike/>
                <w:color w:val="0000FF"/>
                <w:sz w:val="24"/>
              </w:rPr>
              <w:t xml:space="preserve"> </w:t>
            </w:r>
            <w:hyperlink r:id="rId8" w:anchor="VI-8.4">
              <w:r w:rsidRPr="008D6D32">
                <w:rPr>
                  <w:rFonts w:ascii="Times New Roman"/>
                  <w:strike/>
                  <w:color w:val="0000FF"/>
                  <w:spacing w:val="-1"/>
                  <w:sz w:val="24"/>
                  <w:u w:val="single" w:color="0000FF"/>
                </w:rPr>
                <w:t xml:space="preserve">8(4) </w:t>
              </w:r>
            </w:hyperlink>
            <w:r w:rsidRPr="008D6D32">
              <w:rPr>
                <w:rFonts w:ascii="Times New Roman"/>
                <w:strike/>
                <w:spacing w:val="-1"/>
                <w:sz w:val="24"/>
              </w:rPr>
              <w:t>and</w:t>
            </w:r>
            <w:r w:rsidRPr="008D6D32">
              <w:rPr>
                <w:rFonts w:ascii="Times New Roman"/>
                <w:strike/>
                <w:sz w:val="24"/>
              </w:rPr>
              <w:t xml:space="preserve"> </w:t>
            </w:r>
            <w:hyperlink r:id="rId9" w:anchor="VI-12.1">
              <w:r w:rsidRPr="008D6D32">
                <w:rPr>
                  <w:rFonts w:ascii="Times New Roman"/>
                  <w:strike/>
                  <w:color w:val="0000FF"/>
                  <w:sz w:val="24"/>
                  <w:u w:val="single" w:color="0000FF"/>
                </w:rPr>
                <w:t>12(1)</w:t>
              </w:r>
              <w:r>
                <w:rPr>
                  <w:rFonts w:ascii="Times New Roman"/>
                  <w:color w:val="0000FF"/>
                  <w:spacing w:val="-1"/>
                  <w:sz w:val="24"/>
                  <w:u w:val="single" w:color="0000FF"/>
                </w:rPr>
                <w:t xml:space="preserve"> </w:t>
              </w:r>
            </w:hyperlink>
            <w:r>
              <w:rPr>
                <w:rFonts w:ascii="Times New Roman"/>
                <w:sz w:val="24"/>
              </w:rPr>
              <w:t xml:space="preserve"> </w:t>
            </w:r>
            <w:r w:rsidRPr="006F5CE0">
              <w:rPr>
                <w:rFonts w:ascii="Times New Roman"/>
                <w:color w:val="FF0000"/>
                <w:sz w:val="24"/>
              </w:rPr>
              <w:t>Section 7.8(d)</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1"/>
                <w:sz w:val="24"/>
              </w:rPr>
              <w:t>ICANN</w:t>
            </w:r>
            <w:r>
              <w:rPr>
                <w:rFonts w:ascii="Times New Roman"/>
                <w:sz w:val="24"/>
              </w:rPr>
              <w:t xml:space="preserve"> </w:t>
            </w:r>
            <w:r>
              <w:rPr>
                <w:rFonts w:ascii="Times New Roman"/>
                <w:spacing w:val="-1"/>
                <w:sz w:val="24"/>
              </w:rPr>
              <w:t>Bylaws.</w:t>
            </w:r>
            <w:r w:rsidR="00795809">
              <w:rPr>
                <w:rFonts w:ascii="Times New Roman"/>
                <w:spacing w:val="-1"/>
                <w:sz w:val="24"/>
              </w:rPr>
              <w:t xml:space="preserve">  </w:t>
            </w:r>
          </w:p>
        </w:tc>
        <w:tc>
          <w:tcPr>
            <w:tcW w:w="1565" w:type="dxa"/>
            <w:tcBorders>
              <w:top w:val="single" w:sz="5" w:space="0" w:color="000000"/>
              <w:left w:val="single" w:sz="5" w:space="0" w:color="000000"/>
              <w:bottom w:val="single" w:sz="5" w:space="0" w:color="000000"/>
              <w:right w:val="single" w:sz="5" w:space="0" w:color="000000"/>
            </w:tcBorders>
          </w:tcPr>
          <w:p w14:paraId="0292FECB" w14:textId="77777777" w:rsidR="00C8174A" w:rsidRDefault="00C8174A" w:rsidP="00622579">
            <w:pPr>
              <w:pStyle w:val="TableParagraph"/>
              <w:spacing w:before="63"/>
              <w:ind w:left="109"/>
              <w:rPr>
                <w:rFonts w:ascii="Times New Roman" w:eastAsia="Times New Roman" w:hAnsi="Times New Roman" w:cs="Times New Roman"/>
                <w:sz w:val="24"/>
                <w:szCs w:val="24"/>
              </w:rPr>
            </w:pPr>
            <w:r>
              <w:rPr>
                <w:rFonts w:ascii="Times New Roman"/>
                <w:sz w:val="24"/>
              </w:rPr>
              <w:t xml:space="preserve">3 </w:t>
            </w:r>
            <w:r>
              <w:rPr>
                <w:rFonts w:ascii="Times New Roman"/>
                <w:spacing w:val="-1"/>
                <w:sz w:val="24"/>
              </w:rPr>
              <w:t>Days</w:t>
            </w:r>
          </w:p>
        </w:tc>
        <w:tc>
          <w:tcPr>
            <w:tcW w:w="1567" w:type="dxa"/>
            <w:tcBorders>
              <w:top w:val="single" w:sz="5" w:space="0" w:color="000000"/>
              <w:left w:val="single" w:sz="5" w:space="0" w:color="000000"/>
              <w:bottom w:val="single" w:sz="5" w:space="0" w:color="000000"/>
              <w:right w:val="single" w:sz="5" w:space="0" w:color="000000"/>
            </w:tcBorders>
          </w:tcPr>
          <w:p w14:paraId="5C455BEE" w14:textId="0A688BE6" w:rsidR="00C8174A" w:rsidRDefault="00C8174A" w:rsidP="00622579">
            <w:pPr>
              <w:pStyle w:val="TableParagraph"/>
              <w:spacing w:before="63"/>
              <w:ind w:left="109"/>
              <w:rPr>
                <w:rFonts w:ascii="Times New Roman"/>
                <w:sz w:val="24"/>
              </w:rPr>
            </w:pPr>
            <w:r>
              <w:rPr>
                <w:rFonts w:ascii="Times New Roman"/>
                <w:color w:val="FF0000"/>
                <w:sz w:val="24"/>
              </w:rPr>
              <w:t>2</w:t>
            </w:r>
            <w:r w:rsidRPr="003A3CB1">
              <w:rPr>
                <w:rFonts w:ascii="Times New Roman"/>
                <w:color w:val="FF0000"/>
                <w:sz w:val="24"/>
              </w:rPr>
              <w:t>3 April 2017</w:t>
            </w:r>
            <w:r>
              <w:rPr>
                <w:rFonts w:ascii="Times New Roman"/>
                <w:color w:val="FF0000"/>
                <w:sz w:val="24"/>
              </w:rPr>
              <w:t xml:space="preserve"> (not later than 03 May 2017)</w:t>
            </w:r>
          </w:p>
        </w:tc>
      </w:tr>
      <w:tr w:rsidR="00795809" w14:paraId="3AEEB22F" w14:textId="77777777" w:rsidTr="00F81D4F">
        <w:trPr>
          <w:trHeight w:hRule="exact" w:val="2136"/>
        </w:trPr>
        <w:tc>
          <w:tcPr>
            <w:tcW w:w="2005" w:type="dxa"/>
            <w:tcBorders>
              <w:top w:val="single" w:sz="5" w:space="0" w:color="000000"/>
              <w:left w:val="single" w:sz="5" w:space="0" w:color="000000"/>
              <w:bottom w:val="single" w:sz="5" w:space="0" w:color="000000"/>
              <w:right w:val="single" w:sz="5" w:space="0" w:color="000000"/>
            </w:tcBorders>
          </w:tcPr>
          <w:p w14:paraId="33102E5B" w14:textId="29DA9916" w:rsidR="00795809" w:rsidRDefault="00795809" w:rsidP="00795809">
            <w:pPr>
              <w:pStyle w:val="TableParagraph"/>
              <w:spacing w:before="63"/>
              <w:ind w:left="106"/>
              <w:rPr>
                <w:rFonts w:ascii="Times New Roman" w:eastAsia="Times New Roman" w:hAnsi="Times New Roman" w:cs="Times New Roman"/>
                <w:sz w:val="24"/>
                <w:szCs w:val="24"/>
              </w:rPr>
            </w:pPr>
            <w:r w:rsidRPr="001C5A49">
              <w:rPr>
                <w:rFonts w:ascii="Times New Roman" w:eastAsia="Times New Roman" w:hAnsi="Times New Roman" w:cs="Times New Roman"/>
                <w:color w:val="FF0000"/>
                <w:sz w:val="24"/>
                <w:szCs w:val="24"/>
              </w:rPr>
              <w:t>T</w:t>
            </w:r>
            <w:r w:rsidRPr="001C5A49">
              <w:rPr>
                <w:rFonts w:ascii="Times New Roman" w:eastAsia="Times New Roman" w:hAnsi="Times New Roman" w:cs="Times New Roman"/>
                <w:color w:val="FF0000"/>
                <w:spacing w:val="-1"/>
                <w:sz w:val="24"/>
                <w:szCs w:val="24"/>
              </w:rPr>
              <w:t xml:space="preserve"> </w:t>
            </w:r>
            <w:r w:rsidRPr="001C5A49">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0</w:t>
            </w:r>
          </w:p>
        </w:tc>
        <w:tc>
          <w:tcPr>
            <w:tcW w:w="3594" w:type="dxa"/>
            <w:tcBorders>
              <w:top w:val="single" w:sz="5" w:space="0" w:color="000000"/>
              <w:left w:val="single" w:sz="5" w:space="0" w:color="000000"/>
              <w:bottom w:val="single" w:sz="5" w:space="0" w:color="000000"/>
              <w:right w:val="single" w:sz="5" w:space="0" w:color="000000"/>
            </w:tcBorders>
          </w:tcPr>
          <w:p w14:paraId="0ECF2FFB" w14:textId="6B8C92CF" w:rsidR="00795809" w:rsidRDefault="00795809" w:rsidP="00622579">
            <w:pPr>
              <w:pStyle w:val="TableParagraph"/>
              <w:spacing w:before="63"/>
              <w:ind w:left="109" w:right="160"/>
              <w:rPr>
                <w:rFonts w:ascii="Times New Roman"/>
                <w:spacing w:val="-1"/>
                <w:sz w:val="24"/>
              </w:rPr>
            </w:pPr>
            <w:r w:rsidRPr="00795809">
              <w:rPr>
                <w:rFonts w:ascii="Times New Roman"/>
                <w:color w:val="FF0000"/>
                <w:spacing w:val="-1"/>
                <w:sz w:val="24"/>
              </w:rPr>
              <w:t>The EC Administration shall promptly provide the Secretary (with a copy to the Decisional Participants) with written notice of the designation of those Directors</w:t>
            </w:r>
            <w:r w:rsidR="00F81D4F">
              <w:rPr>
                <w:rFonts w:ascii="Times New Roman"/>
                <w:color w:val="FF0000"/>
                <w:spacing w:val="-1"/>
                <w:sz w:val="24"/>
              </w:rPr>
              <w:t xml:space="preserve">. </w:t>
            </w:r>
            <w:r w:rsidR="00F81D4F" w:rsidRPr="00F81D4F">
              <w:rPr>
                <w:rFonts w:ascii="Times New Roman"/>
                <w:color w:val="FF0000"/>
                <w:spacing w:val="-1"/>
                <w:sz w:val="24"/>
              </w:rPr>
              <w:t>All such notices shall be posted promptly to the Website.</w:t>
            </w:r>
          </w:p>
        </w:tc>
        <w:tc>
          <w:tcPr>
            <w:tcW w:w="1565" w:type="dxa"/>
            <w:tcBorders>
              <w:top w:val="single" w:sz="5" w:space="0" w:color="000000"/>
              <w:left w:val="single" w:sz="5" w:space="0" w:color="000000"/>
              <w:bottom w:val="single" w:sz="5" w:space="0" w:color="000000"/>
              <w:right w:val="single" w:sz="5" w:space="0" w:color="000000"/>
            </w:tcBorders>
          </w:tcPr>
          <w:p w14:paraId="3D705845" w14:textId="77777777" w:rsidR="00795809" w:rsidRDefault="00795809" w:rsidP="00622579">
            <w:pPr>
              <w:pStyle w:val="TableParagraph"/>
              <w:spacing w:before="63"/>
              <w:ind w:left="109"/>
              <w:rPr>
                <w:rFonts w:ascii="Times New Roman"/>
                <w:sz w:val="24"/>
              </w:rPr>
            </w:pPr>
          </w:p>
        </w:tc>
        <w:tc>
          <w:tcPr>
            <w:tcW w:w="1567" w:type="dxa"/>
            <w:tcBorders>
              <w:top w:val="single" w:sz="5" w:space="0" w:color="000000"/>
              <w:left w:val="single" w:sz="5" w:space="0" w:color="000000"/>
              <w:bottom w:val="single" w:sz="5" w:space="0" w:color="000000"/>
              <w:right w:val="single" w:sz="5" w:space="0" w:color="000000"/>
            </w:tcBorders>
          </w:tcPr>
          <w:p w14:paraId="19F72FBA" w14:textId="04103F14" w:rsidR="00795809" w:rsidRDefault="00795809" w:rsidP="00622579">
            <w:pPr>
              <w:pStyle w:val="TableParagraph"/>
              <w:spacing w:before="63"/>
              <w:ind w:left="109"/>
              <w:rPr>
                <w:rFonts w:ascii="Times New Roman"/>
                <w:color w:val="FF0000"/>
                <w:sz w:val="24"/>
              </w:rPr>
            </w:pPr>
            <w:r>
              <w:rPr>
                <w:rFonts w:ascii="Times New Roman"/>
                <w:color w:val="FF0000"/>
                <w:sz w:val="24"/>
              </w:rPr>
              <w:t>03 May 2017</w:t>
            </w:r>
          </w:p>
        </w:tc>
      </w:tr>
    </w:tbl>
    <w:p w14:paraId="3BCE72C0" w14:textId="77777777" w:rsidR="00C8174A" w:rsidRDefault="00C8174A" w:rsidP="001165AF">
      <w:pPr>
        <w:pStyle w:val="Heading2"/>
        <w:tabs>
          <w:tab w:val="left" w:pos="701"/>
        </w:tabs>
        <w:ind w:left="0" w:firstLine="0"/>
        <w:rPr>
          <w:bCs w:val="0"/>
        </w:rPr>
      </w:pPr>
    </w:p>
    <w:p w14:paraId="7A14FECC" w14:textId="77777777" w:rsidR="00C8174A" w:rsidRDefault="00C8174A" w:rsidP="001165AF">
      <w:pPr>
        <w:pStyle w:val="Heading2"/>
        <w:tabs>
          <w:tab w:val="left" w:pos="701"/>
        </w:tabs>
        <w:ind w:left="0" w:firstLine="0"/>
        <w:rPr>
          <w:bCs w:val="0"/>
        </w:rPr>
      </w:pPr>
    </w:p>
    <w:p w14:paraId="71BD6DFC" w14:textId="58E35FE7" w:rsidR="001165AF" w:rsidRDefault="001165AF" w:rsidP="001165AF">
      <w:pPr>
        <w:pStyle w:val="Heading2"/>
        <w:tabs>
          <w:tab w:val="left" w:pos="701"/>
        </w:tabs>
        <w:ind w:left="0" w:firstLine="0"/>
        <w:rPr>
          <w:bCs w:val="0"/>
        </w:rPr>
      </w:pPr>
      <w:r>
        <w:rPr>
          <w:bCs w:val="0"/>
        </w:rPr>
        <w:t>Relevant Deadline per the ICANN Bylaws:</w:t>
      </w:r>
    </w:p>
    <w:p w14:paraId="0B315C14" w14:textId="77777777" w:rsidR="001165AF" w:rsidRDefault="001165AF" w:rsidP="001165AF">
      <w:pPr>
        <w:pStyle w:val="Heading2"/>
        <w:tabs>
          <w:tab w:val="left" w:pos="701"/>
        </w:tabs>
        <w:ind w:left="0" w:firstLine="0"/>
        <w:rPr>
          <w:b w:val="0"/>
          <w:bCs w:val="0"/>
        </w:rPr>
      </w:pPr>
    </w:p>
    <w:p w14:paraId="25E30566" w14:textId="676FE314" w:rsidR="001165AF" w:rsidRDefault="001165AF" w:rsidP="001165AF">
      <w:pPr>
        <w:pStyle w:val="Heading2"/>
        <w:tabs>
          <w:tab w:val="left" w:pos="701"/>
        </w:tabs>
        <w:ind w:left="0" w:firstLine="0"/>
        <w:rPr>
          <w:b w:val="0"/>
          <w:bCs w:val="0"/>
        </w:rPr>
      </w:pPr>
      <w:r>
        <w:rPr>
          <w:b w:val="0"/>
          <w:bCs w:val="0"/>
        </w:rPr>
        <w:t xml:space="preserve">The </w:t>
      </w:r>
      <w:r w:rsidR="008D6D32">
        <w:rPr>
          <w:b w:val="0"/>
          <w:bCs w:val="0"/>
        </w:rPr>
        <w:t xml:space="preserve">new </w:t>
      </w:r>
      <w:r>
        <w:rPr>
          <w:b w:val="0"/>
          <w:bCs w:val="0"/>
        </w:rPr>
        <w:t>ICANN Bylaws (see excerpt below) state that written notice must be provided to the Empowered Community</w:t>
      </w:r>
      <w:r w:rsidR="008D6D32">
        <w:rPr>
          <w:b w:val="0"/>
          <w:bCs w:val="0"/>
        </w:rPr>
        <w:t xml:space="preserve"> (EC) Administration</w:t>
      </w:r>
      <w:r>
        <w:rPr>
          <w:b w:val="0"/>
          <w:bCs w:val="0"/>
        </w:rPr>
        <w:t xml:space="preserve"> of the nomination of Directors for seats with terms beginning at the conclusion of the annual meeting “At least six months before the date specified for the commencement of the term”.  The commencement of the term is stated as “the conclusion of each ICANN Annual meeting.”</w:t>
      </w:r>
    </w:p>
    <w:p w14:paraId="52C6CC6B" w14:textId="77777777" w:rsidR="001165AF" w:rsidRDefault="001165AF" w:rsidP="001165AF">
      <w:pPr>
        <w:pStyle w:val="Heading2"/>
        <w:tabs>
          <w:tab w:val="left" w:pos="701"/>
        </w:tabs>
        <w:ind w:left="0" w:firstLine="0"/>
        <w:rPr>
          <w:b w:val="0"/>
          <w:bCs w:val="0"/>
        </w:rPr>
      </w:pPr>
    </w:p>
    <w:p w14:paraId="18DA2807" w14:textId="7470A92D" w:rsidR="001165AF" w:rsidRPr="001165AF" w:rsidRDefault="001165AF" w:rsidP="001165AF">
      <w:pPr>
        <w:pStyle w:val="Heading2"/>
        <w:ind w:left="0" w:firstLine="0"/>
      </w:pPr>
      <w:r>
        <w:rPr>
          <w:b w:val="0"/>
          <w:bCs w:val="0"/>
        </w:rPr>
        <w:t xml:space="preserve">Excerpt from Article 7 of the ICANN Bylaws at: </w:t>
      </w:r>
      <w:hyperlink r:id="rId10" w:anchor="article7" w:history="1">
        <w:r w:rsidRPr="001165AF">
          <w:rPr>
            <w:rStyle w:val="Hyperlink"/>
          </w:rPr>
          <w:t>https://www.icann.org/resources/pages/governance/bylaws-en/#article7</w:t>
        </w:r>
      </w:hyperlink>
    </w:p>
    <w:p w14:paraId="2F9D11AB" w14:textId="25A9A875" w:rsidR="001165AF" w:rsidRDefault="001165AF" w:rsidP="001165AF">
      <w:pPr>
        <w:pStyle w:val="Heading2"/>
        <w:tabs>
          <w:tab w:val="left" w:pos="701"/>
        </w:tabs>
        <w:ind w:left="0" w:firstLine="0"/>
        <w:rPr>
          <w:b w:val="0"/>
          <w:bCs w:val="0"/>
        </w:rPr>
      </w:pPr>
    </w:p>
    <w:p w14:paraId="59555B36" w14:textId="1ED80A75" w:rsidR="006F5CE0" w:rsidRDefault="006F5CE0" w:rsidP="00C8174A">
      <w:pPr>
        <w:pStyle w:val="Heading2"/>
        <w:tabs>
          <w:tab w:val="left" w:pos="701"/>
        </w:tabs>
        <w:ind w:left="360" w:firstLine="0"/>
        <w:rPr>
          <w:b w:val="0"/>
          <w:bCs w:val="0"/>
        </w:rPr>
      </w:pPr>
      <w:r>
        <w:rPr>
          <w:b w:val="0"/>
          <w:bCs w:val="0"/>
        </w:rPr>
        <w:t>Section 7.8 TERMS OF DIRECTORS</w:t>
      </w:r>
    </w:p>
    <w:p w14:paraId="3A991C1B" w14:textId="77777777" w:rsidR="006F5CE0" w:rsidRPr="001165AF" w:rsidRDefault="006F5CE0" w:rsidP="001165AF">
      <w:pPr>
        <w:pStyle w:val="Heading2"/>
        <w:tabs>
          <w:tab w:val="left" w:pos="701"/>
        </w:tabs>
        <w:ind w:left="0" w:firstLine="0"/>
        <w:rPr>
          <w:b w:val="0"/>
          <w:bCs w:val="0"/>
        </w:rPr>
      </w:pPr>
    </w:p>
    <w:p w14:paraId="2DFFCA6B" w14:textId="77777777" w:rsidR="001165AF" w:rsidRPr="001165AF" w:rsidRDefault="001165AF" w:rsidP="001165AF">
      <w:pPr>
        <w:pStyle w:val="Heading2"/>
        <w:tabs>
          <w:tab w:val="left" w:pos="701"/>
        </w:tabs>
        <w:ind w:left="1240"/>
        <w:rPr>
          <w:b w:val="0"/>
        </w:rPr>
      </w:pPr>
      <w:r w:rsidRPr="001165AF">
        <w:rPr>
          <w:b w:val="0"/>
        </w:rPr>
        <w:t>Notification of the Board seat nominations shall be given by the GNSO Chair in writing to the EC Administration, with a copy to the Secretary, and the EC shall promptly act on it as provided in </w:t>
      </w:r>
      <w:r w:rsidRPr="001165AF">
        <w:rPr>
          <w:b w:val="0"/>
          <w:u w:val="single"/>
        </w:rPr>
        <w:t>Section 7.25</w:t>
      </w:r>
      <w:r w:rsidRPr="001165AF">
        <w:rPr>
          <w:b w:val="0"/>
        </w:rPr>
        <w:t>.</w:t>
      </w:r>
    </w:p>
    <w:p w14:paraId="49052B3C" w14:textId="77777777" w:rsidR="001165AF" w:rsidRPr="001165AF" w:rsidRDefault="001165AF" w:rsidP="001165AF">
      <w:pPr>
        <w:pStyle w:val="Heading2"/>
        <w:tabs>
          <w:tab w:val="left" w:pos="701"/>
        </w:tabs>
        <w:ind w:left="1240"/>
        <w:rPr>
          <w:b w:val="0"/>
        </w:rPr>
      </w:pPr>
      <w:r w:rsidRPr="001165AF">
        <w:rPr>
          <w:b w:val="0"/>
        </w:rPr>
        <w:t>(vi) The terms of Seats 11, 14 and 15 shall begin at the conclusion of each ICANN annual meeting every third year after 2014.</w:t>
      </w:r>
    </w:p>
    <w:p w14:paraId="665877C2" w14:textId="77777777" w:rsidR="001165AF" w:rsidRPr="001165AF" w:rsidRDefault="001165AF" w:rsidP="001165AF">
      <w:pPr>
        <w:pStyle w:val="Heading2"/>
        <w:tabs>
          <w:tab w:val="left" w:pos="701"/>
        </w:tabs>
        <w:ind w:left="1240"/>
        <w:rPr>
          <w:b w:val="0"/>
        </w:rPr>
      </w:pPr>
      <w:r w:rsidRPr="001165AF">
        <w:rPr>
          <w:b w:val="0"/>
        </w:rPr>
        <w:t>(d) At least six months before the date specified for the commencement of the term as specified in </w:t>
      </w:r>
      <w:r w:rsidRPr="001165AF">
        <w:rPr>
          <w:b w:val="0"/>
          <w:u w:val="single"/>
        </w:rPr>
        <w:t>Section 7.8(a)(iv)</w:t>
      </w:r>
      <w:r w:rsidRPr="001165AF">
        <w:rPr>
          <w:b w:val="0"/>
        </w:rPr>
        <w:t> through </w:t>
      </w:r>
      <w:r w:rsidRPr="001165AF">
        <w:rPr>
          <w:b w:val="0"/>
          <w:u w:val="single"/>
        </w:rPr>
        <w:t>Section 7.8(a)(vi)</w:t>
      </w:r>
      <w:r w:rsidRPr="001165AF">
        <w:rPr>
          <w:b w:val="0"/>
        </w:rPr>
        <w:t> above, any Supporting Organization or the At-Large Community entitled to nominate a Director for a Seat with a term beginning that year shall give the EC Administration (with a copy to the Secretary</w:t>
      </w:r>
      <w:bookmarkStart w:id="4" w:name="_BPDCI_105"/>
      <w:bookmarkEnd w:id="4"/>
      <w:r w:rsidRPr="001165AF">
        <w:rPr>
          <w:b w:val="0"/>
        </w:rPr>
        <w:t> and the Decisional Participants) written notice of its nomination of Directors for seats with terms beginning at the conclusion of the annual meeting</w:t>
      </w:r>
      <w:bookmarkStart w:id="5" w:name="_cp_text_1_70"/>
      <w:bookmarkEnd w:id="5"/>
      <w:r w:rsidRPr="001165AF">
        <w:rPr>
          <w:b w:val="0"/>
        </w:rPr>
        <w:t>, and the EC Administration shall promptly provide the Secretary </w:t>
      </w:r>
      <w:bookmarkStart w:id="6" w:name="_BPDCI_106"/>
      <w:bookmarkEnd w:id="6"/>
      <w:r w:rsidRPr="001165AF">
        <w:rPr>
          <w:b w:val="0"/>
        </w:rPr>
        <w:t>(with a copy to the Decisional Participants) with written notice of the designation of those Directors. All such notices shall be posted promptly to the Website.</w:t>
      </w:r>
    </w:p>
    <w:p w14:paraId="6AF73AF2" w14:textId="77777777" w:rsidR="001165AF" w:rsidRPr="001165AF" w:rsidRDefault="001165AF" w:rsidP="001165AF">
      <w:pPr>
        <w:pStyle w:val="Heading2"/>
        <w:tabs>
          <w:tab w:val="left" w:pos="701"/>
        </w:tabs>
        <w:ind w:left="1240"/>
        <w:rPr>
          <w:b w:val="0"/>
        </w:rPr>
      </w:pPr>
      <w:bookmarkStart w:id="7" w:name="_Ref444421147"/>
      <w:bookmarkStart w:id="8" w:name="VI-8.5"/>
      <w:bookmarkEnd w:id="7"/>
      <w:bookmarkEnd w:id="8"/>
      <w:r w:rsidRPr="001165AF">
        <w:rPr>
          <w:b w:val="0"/>
        </w:rPr>
        <w:t>(e) No Director may serve more than three consecutive terms. For these purposes, a person designated to fill a vacancy in a term shall not be deemed to have served that term.</w:t>
      </w:r>
    </w:p>
    <w:p w14:paraId="299D3E37" w14:textId="77777777" w:rsidR="001165AF" w:rsidRPr="001165AF" w:rsidRDefault="001165AF" w:rsidP="001165AF">
      <w:pPr>
        <w:pStyle w:val="Heading2"/>
        <w:tabs>
          <w:tab w:val="left" w:pos="701"/>
        </w:tabs>
        <w:ind w:left="1240"/>
        <w:rPr>
          <w:b w:val="0"/>
        </w:rPr>
      </w:pPr>
      <w:bookmarkStart w:id="9" w:name="_Ref444421148"/>
      <w:bookmarkStart w:id="10" w:name="VI-8.6"/>
      <w:bookmarkEnd w:id="9"/>
      <w:bookmarkEnd w:id="10"/>
      <w:r w:rsidRPr="001165AF">
        <w:rPr>
          <w:b w:val="0"/>
        </w:rPr>
        <w:t>(f) The term as Director of the person holding the office of President shall be for as long as, and only for as long as, such person holds the office of President.</w:t>
      </w:r>
    </w:p>
    <w:p w14:paraId="23DC265A" w14:textId="77777777" w:rsidR="001165AF" w:rsidRDefault="001165AF" w:rsidP="001165AF">
      <w:pPr>
        <w:pStyle w:val="Heading2"/>
        <w:tabs>
          <w:tab w:val="left" w:pos="701"/>
        </w:tabs>
        <w:ind w:left="0" w:firstLine="0"/>
        <w:rPr>
          <w:bCs w:val="0"/>
        </w:rPr>
      </w:pPr>
    </w:p>
    <w:p w14:paraId="21172A85" w14:textId="10C6FDDF" w:rsidR="001165AF" w:rsidRPr="00F92A50" w:rsidRDefault="001165AF" w:rsidP="001165AF">
      <w:pPr>
        <w:pStyle w:val="Heading2"/>
        <w:tabs>
          <w:tab w:val="left" w:pos="701"/>
        </w:tabs>
        <w:ind w:left="0" w:firstLine="0"/>
        <w:rPr>
          <w:bCs w:val="0"/>
        </w:rPr>
      </w:pPr>
      <w:r>
        <w:rPr>
          <w:bCs w:val="0"/>
        </w:rPr>
        <w:t>Relevant Procedures and Timeline for the GNSO Operating Procedures:</w:t>
      </w:r>
    </w:p>
    <w:p w14:paraId="4CA13B94" w14:textId="77777777" w:rsidR="00F92A50" w:rsidRPr="00F92A50" w:rsidRDefault="00F92A50" w:rsidP="00F92A50">
      <w:pPr>
        <w:pStyle w:val="Heading2"/>
        <w:tabs>
          <w:tab w:val="left" w:pos="701"/>
        </w:tabs>
        <w:ind w:firstLine="0"/>
        <w:rPr>
          <w:b w:val="0"/>
          <w:bCs w:val="0"/>
        </w:rPr>
      </w:pPr>
    </w:p>
    <w:p w14:paraId="0F56EF06" w14:textId="77777777" w:rsidR="00522266" w:rsidRDefault="00522266" w:rsidP="00522266">
      <w:pPr>
        <w:pStyle w:val="Heading2"/>
        <w:numPr>
          <w:ilvl w:val="1"/>
          <w:numId w:val="2"/>
        </w:numPr>
        <w:tabs>
          <w:tab w:val="left" w:pos="701"/>
        </w:tabs>
        <w:rPr>
          <w:b w:val="0"/>
          <w:bCs w:val="0"/>
        </w:rPr>
      </w:pPr>
      <w:r>
        <w:rPr>
          <w:spacing w:val="-1"/>
        </w:rPr>
        <w:t>Board</w:t>
      </w:r>
      <w:r>
        <w:t xml:space="preserve"> </w:t>
      </w:r>
      <w:r>
        <w:rPr>
          <w:spacing w:val="-1"/>
        </w:rPr>
        <w:t>Seat Elections</w:t>
      </w:r>
      <w:bookmarkEnd w:id="0"/>
      <w:bookmarkEnd w:id="1"/>
      <w:bookmarkEnd w:id="2"/>
    </w:p>
    <w:p w14:paraId="151C6D2F" w14:textId="77777777" w:rsidR="00522266" w:rsidRDefault="00522266" w:rsidP="00522266">
      <w:pPr>
        <w:pStyle w:val="BodyText"/>
        <w:numPr>
          <w:ilvl w:val="2"/>
          <w:numId w:val="1"/>
        </w:numPr>
        <w:tabs>
          <w:tab w:val="left" w:pos="881"/>
        </w:tabs>
        <w:spacing w:before="110"/>
        <w:ind w:right="675"/>
      </w:pPr>
      <w:r>
        <w:t xml:space="preserve">The </w:t>
      </w:r>
      <w:r>
        <w:rPr>
          <w:spacing w:val="-1"/>
        </w:rPr>
        <w:t>ICANN</w:t>
      </w:r>
      <w:r>
        <w:rPr>
          <w:spacing w:val="1"/>
        </w:rPr>
        <w:t xml:space="preserve"> </w:t>
      </w:r>
      <w:r>
        <w:rPr>
          <w:spacing w:val="-1"/>
        </w:rPr>
        <w:t>Bylaws,</w:t>
      </w:r>
      <w:r>
        <w:rPr>
          <w:spacing w:val="1"/>
        </w:rPr>
        <w:t xml:space="preserve"> </w:t>
      </w:r>
      <w:hyperlink r:id="rId11" w:anchor="X-3.6">
        <w:r>
          <w:rPr>
            <w:color w:val="0000FF"/>
            <w:u w:val="single" w:color="0000FF"/>
          </w:rPr>
          <w:t>Article</w:t>
        </w:r>
        <w:r>
          <w:rPr>
            <w:color w:val="0000FF"/>
            <w:spacing w:val="-2"/>
            <w:u w:val="single" w:color="0000FF"/>
          </w:rPr>
          <w:t xml:space="preserve"> </w:t>
        </w:r>
        <w:r>
          <w:rPr>
            <w:color w:val="0000FF"/>
            <w:u w:val="single" w:color="0000FF"/>
          </w:rPr>
          <w:t xml:space="preserve">X, </w:t>
        </w:r>
        <w:r>
          <w:rPr>
            <w:color w:val="0000FF"/>
            <w:spacing w:val="-1"/>
            <w:u w:val="single" w:color="0000FF"/>
          </w:rPr>
          <w:t>Section</w:t>
        </w:r>
        <w:r>
          <w:rPr>
            <w:color w:val="0000FF"/>
            <w:u w:val="single" w:color="0000FF"/>
          </w:rPr>
          <w:t xml:space="preserve"> </w:t>
        </w:r>
        <w:r>
          <w:rPr>
            <w:color w:val="0000FF"/>
            <w:spacing w:val="-1"/>
            <w:u w:val="single" w:color="0000FF"/>
          </w:rPr>
          <w:t>3(6)</w:t>
        </w:r>
        <w:r>
          <w:rPr>
            <w:color w:val="0000FF"/>
            <w:u w:val="single" w:color="0000FF"/>
          </w:rPr>
          <w:t xml:space="preserve"> </w:t>
        </w:r>
      </w:hyperlink>
      <w:r>
        <w:t>specify</w:t>
      </w:r>
      <w:r>
        <w:rPr>
          <w:spacing w:val="-5"/>
        </w:rPr>
        <w:t xml:space="preserve"> </w:t>
      </w:r>
      <w:r>
        <w:t xml:space="preserve">that the </w:t>
      </w:r>
      <w:r>
        <w:rPr>
          <w:spacing w:val="-1"/>
        </w:rPr>
        <w:t>Contracted</w:t>
      </w:r>
      <w:r>
        <w:t xml:space="preserve"> Parties</w:t>
      </w:r>
      <w:r>
        <w:rPr>
          <w:spacing w:val="50"/>
        </w:rPr>
        <w:t xml:space="preserve"> </w:t>
      </w:r>
      <w:r>
        <w:t>House</w:t>
      </w:r>
      <w:r>
        <w:rPr>
          <w:spacing w:val="-2"/>
        </w:rPr>
        <w:t xml:space="preserve"> </w:t>
      </w:r>
      <w:r>
        <w:t xml:space="preserve">shall </w:t>
      </w:r>
      <w:r>
        <w:rPr>
          <w:spacing w:val="-1"/>
        </w:rPr>
        <w:t>select</w:t>
      </w:r>
      <w:r>
        <w:t xml:space="preserve"> a</w:t>
      </w:r>
      <w:r>
        <w:rPr>
          <w:spacing w:val="1"/>
        </w:rPr>
        <w:t xml:space="preserve"> </w:t>
      </w:r>
      <w:r>
        <w:rPr>
          <w:spacing w:val="-1"/>
        </w:rPr>
        <w:t>representative</w:t>
      </w:r>
      <w:r>
        <w:t xml:space="preserve"> to </w:t>
      </w:r>
      <w:r>
        <w:rPr>
          <w:spacing w:val="-1"/>
        </w:rPr>
        <w:t>fill</w:t>
      </w:r>
      <w:r>
        <w:t xml:space="preserve"> </w:t>
      </w:r>
      <w:r>
        <w:rPr>
          <w:spacing w:val="-1"/>
        </w:rPr>
        <w:t>Board</w:t>
      </w:r>
      <w:r>
        <w:rPr>
          <w:spacing w:val="1"/>
        </w:rPr>
        <w:t xml:space="preserve"> </w:t>
      </w:r>
      <w:r>
        <w:t xml:space="preserve">Seat 13 and </w:t>
      </w:r>
      <w:r>
        <w:rPr>
          <w:spacing w:val="-1"/>
        </w:rPr>
        <w:t>that</w:t>
      </w:r>
      <w:r>
        <w:t xml:space="preserve"> the</w:t>
      </w:r>
      <w:r>
        <w:rPr>
          <w:spacing w:val="-1"/>
        </w:rPr>
        <w:t xml:space="preserve"> Non-Contracted</w:t>
      </w:r>
      <w:r>
        <w:rPr>
          <w:spacing w:val="75"/>
        </w:rPr>
        <w:t xml:space="preserve"> </w:t>
      </w:r>
      <w:r>
        <w:rPr>
          <w:spacing w:val="-1"/>
        </w:rPr>
        <w:t>Parties</w:t>
      </w:r>
      <w:r>
        <w:t xml:space="preserve"> </w:t>
      </w:r>
      <w:r>
        <w:rPr>
          <w:spacing w:val="-1"/>
        </w:rPr>
        <w:t xml:space="preserve">House </w:t>
      </w:r>
      <w:r>
        <w:t xml:space="preserve">shall </w:t>
      </w:r>
      <w:r>
        <w:rPr>
          <w:spacing w:val="-1"/>
        </w:rPr>
        <w:t>select</w:t>
      </w:r>
      <w:r>
        <w:rPr>
          <w:spacing w:val="2"/>
        </w:rPr>
        <w:t xml:space="preserve"> </w:t>
      </w:r>
      <w:r>
        <w:t>a</w:t>
      </w:r>
      <w:r>
        <w:rPr>
          <w:spacing w:val="-1"/>
        </w:rPr>
        <w:t xml:space="preserve"> representative</w:t>
      </w:r>
      <w:r>
        <w:t xml:space="preserve"> to </w:t>
      </w:r>
      <w:r>
        <w:rPr>
          <w:spacing w:val="-1"/>
        </w:rPr>
        <w:t>fill</w:t>
      </w:r>
      <w:r>
        <w:t xml:space="preserve"> </w:t>
      </w:r>
      <w:r>
        <w:rPr>
          <w:spacing w:val="-1"/>
        </w:rPr>
        <w:t>Board</w:t>
      </w:r>
      <w:r>
        <w:t xml:space="preserve"> </w:t>
      </w:r>
      <w:r>
        <w:rPr>
          <w:spacing w:val="-1"/>
        </w:rPr>
        <w:t>Seat</w:t>
      </w:r>
      <w:r>
        <w:t xml:space="preserve"> 14 according</w:t>
      </w:r>
      <w:r>
        <w:rPr>
          <w:spacing w:val="-3"/>
        </w:rPr>
        <w:t xml:space="preserve"> </w:t>
      </w:r>
      <w:r>
        <w:t>to</w:t>
      </w:r>
      <w:r>
        <w:rPr>
          <w:spacing w:val="69"/>
        </w:rPr>
        <w:t xml:space="preserve"> </w:t>
      </w:r>
      <w:r>
        <w:rPr>
          <w:spacing w:val="-1"/>
        </w:rPr>
        <w:t>procedures</w:t>
      </w:r>
      <w:r>
        <w:t xml:space="preserve"> </w:t>
      </w:r>
      <w:r>
        <w:rPr>
          <w:spacing w:val="-1"/>
        </w:rPr>
        <w:t>contained</w:t>
      </w:r>
      <w:r>
        <w:t xml:space="preserve"> herein.</w:t>
      </w:r>
    </w:p>
    <w:p w14:paraId="7E9559CB" w14:textId="77777777" w:rsidR="00522266" w:rsidRDefault="00522266" w:rsidP="00522266">
      <w:pPr>
        <w:rPr>
          <w:rFonts w:ascii="Times New Roman" w:eastAsia="Times New Roman" w:hAnsi="Times New Roman" w:cs="Times New Roman"/>
          <w:sz w:val="24"/>
          <w:szCs w:val="24"/>
        </w:rPr>
      </w:pPr>
    </w:p>
    <w:p w14:paraId="42A2CA04" w14:textId="77777777" w:rsidR="00522266" w:rsidRDefault="00522266" w:rsidP="00522266">
      <w:pPr>
        <w:pStyle w:val="BodyText"/>
        <w:numPr>
          <w:ilvl w:val="2"/>
          <w:numId w:val="1"/>
        </w:numPr>
        <w:tabs>
          <w:tab w:val="left" w:pos="881"/>
        </w:tabs>
      </w:pPr>
      <w:r>
        <w:rPr>
          <w:u w:val="single" w:color="000000"/>
        </w:rPr>
        <w:t>Timing</w:t>
      </w:r>
    </w:p>
    <w:p w14:paraId="7A2CCC4C" w14:textId="77777777" w:rsidR="00522266" w:rsidRDefault="00522266" w:rsidP="00522266">
      <w:pPr>
        <w:spacing w:before="11"/>
        <w:rPr>
          <w:rFonts w:ascii="Times New Roman" w:eastAsia="Times New Roman" w:hAnsi="Times New Roman" w:cs="Times New Roman"/>
          <w:sz w:val="17"/>
          <w:szCs w:val="17"/>
        </w:rPr>
      </w:pPr>
    </w:p>
    <w:p w14:paraId="23A67F70" w14:textId="77777777" w:rsidR="00522266" w:rsidRDefault="00522266" w:rsidP="00522266">
      <w:pPr>
        <w:pStyle w:val="BodyText"/>
        <w:spacing w:before="69"/>
        <w:ind w:left="160" w:right="561"/>
      </w:pPr>
      <w:r>
        <w:rPr>
          <w:spacing w:val="-1"/>
        </w:rPr>
        <w:t xml:space="preserve">For </w:t>
      </w:r>
      <w:r>
        <w:t xml:space="preserve">the </w:t>
      </w:r>
      <w:r>
        <w:rPr>
          <w:spacing w:val="-1"/>
        </w:rPr>
        <w:t>purposes</w:t>
      </w:r>
      <w:r>
        <w:t xml:space="preserve"> of this </w:t>
      </w:r>
      <w:r>
        <w:rPr>
          <w:spacing w:val="-1"/>
        </w:rPr>
        <w:t>section</w:t>
      </w:r>
      <w:r>
        <w:t xml:space="preserve"> </w:t>
      </w:r>
      <w:r>
        <w:rPr>
          <w:spacing w:val="-1"/>
        </w:rPr>
        <w:t>and</w:t>
      </w:r>
      <w:r>
        <w:t xml:space="preserve"> </w:t>
      </w:r>
      <w:r>
        <w:rPr>
          <w:spacing w:val="-1"/>
        </w:rPr>
        <w:t>Table</w:t>
      </w:r>
      <w:r>
        <w:t xml:space="preserve"> 1 below, the </w:t>
      </w:r>
      <w:r>
        <w:rPr>
          <w:spacing w:val="-1"/>
        </w:rPr>
        <w:t>date</w:t>
      </w:r>
      <w:r>
        <w:t xml:space="preserve"> </w:t>
      </w:r>
      <w:r>
        <w:rPr>
          <w:spacing w:val="-1"/>
        </w:rPr>
        <w:t>that</w:t>
      </w:r>
      <w:r>
        <w:t xml:space="preserve"> either Board </w:t>
      </w:r>
      <w:r>
        <w:rPr>
          <w:spacing w:val="-1"/>
        </w:rPr>
        <w:t>Seat</w:t>
      </w:r>
      <w:r>
        <w:t xml:space="preserve"> 13 or 14</w:t>
      </w:r>
      <w:r>
        <w:rPr>
          <w:spacing w:val="55"/>
        </w:rPr>
        <w:t xml:space="preserve"> </w:t>
      </w:r>
      <w:r>
        <w:rPr>
          <w:spacing w:val="-1"/>
        </w:rPr>
        <w:t>w</w:t>
      </w:r>
      <w:r>
        <w:rPr>
          <w:rFonts w:cs="Times New Roman"/>
          <w:spacing w:val="-1"/>
        </w:rPr>
        <w:t>ill</w:t>
      </w:r>
      <w:r>
        <w:rPr>
          <w:rFonts w:cs="Times New Roman"/>
        </w:rPr>
        <w:t xml:space="preserve"> </w:t>
      </w:r>
      <w:r>
        <w:rPr>
          <w:rFonts w:cs="Times New Roman"/>
          <w:spacing w:val="-1"/>
        </w:rPr>
        <w:t>become</w:t>
      </w:r>
      <w:r>
        <w:rPr>
          <w:rFonts w:cs="Times New Roman"/>
        </w:rPr>
        <w:t xml:space="preserve"> </w:t>
      </w:r>
      <w:r>
        <w:rPr>
          <w:rFonts w:cs="Times New Roman"/>
          <w:spacing w:val="-1"/>
        </w:rPr>
        <w:t>vacated</w:t>
      </w:r>
      <w:r>
        <w:rPr>
          <w:rFonts w:cs="Times New Roman"/>
        </w:rPr>
        <w:t xml:space="preserve"> shall be </w:t>
      </w:r>
      <w:r>
        <w:rPr>
          <w:rFonts w:cs="Times New Roman"/>
          <w:spacing w:val="-1"/>
        </w:rPr>
        <w:t>considered</w:t>
      </w:r>
      <w:r>
        <w:rPr>
          <w:rFonts w:cs="Times New Roman"/>
        </w:rPr>
        <w:t xml:space="preserve"> time period </w:t>
      </w:r>
      <w:r>
        <w:rPr>
          <w:rFonts w:cs="Times New Roman"/>
          <w:spacing w:val="-1"/>
        </w:rPr>
        <w:t>“T.”</w:t>
      </w:r>
      <w:r>
        <w:rPr>
          <w:rFonts w:cs="Times New Roman"/>
          <w:spacing w:val="58"/>
        </w:rPr>
        <w:t xml:space="preserve"> </w:t>
      </w:r>
      <w:r>
        <w:rPr>
          <w:rFonts w:cs="Times New Roman"/>
        </w:rPr>
        <w:t xml:space="preserve">The following activities </w:t>
      </w:r>
      <w:r>
        <w:rPr>
          <w:rFonts w:cs="Times New Roman"/>
          <w:spacing w:val="-1"/>
        </w:rPr>
        <w:t>shall</w:t>
      </w:r>
      <w:r>
        <w:rPr>
          <w:rFonts w:cs="Times New Roman"/>
        </w:rPr>
        <w:t xml:space="preserve"> take</w:t>
      </w:r>
      <w:r>
        <w:rPr>
          <w:rFonts w:cs="Times New Roman"/>
          <w:spacing w:val="51"/>
        </w:rPr>
        <w:t xml:space="preserve"> </w:t>
      </w:r>
      <w:r>
        <w:rPr>
          <w:spacing w:val="-1"/>
        </w:rPr>
        <w:t xml:space="preserve">place </w:t>
      </w:r>
      <w:r>
        <w:t>according</w:t>
      </w:r>
      <w:r>
        <w:rPr>
          <w:spacing w:val="-3"/>
        </w:rPr>
        <w:t xml:space="preserve"> </w:t>
      </w:r>
      <w:r>
        <w:t>to the</w:t>
      </w:r>
      <w:r>
        <w:rPr>
          <w:spacing w:val="1"/>
        </w:rPr>
        <w:t xml:space="preserve"> </w:t>
      </w:r>
      <w:r>
        <w:rPr>
          <w:spacing w:val="-1"/>
        </w:rPr>
        <w:t>generalized</w:t>
      </w:r>
      <w:r>
        <w:t xml:space="preserve"> </w:t>
      </w:r>
      <w:r>
        <w:rPr>
          <w:spacing w:val="-1"/>
        </w:rPr>
        <w:t>schedule</w:t>
      </w:r>
      <w:r>
        <w:t xml:space="preserve"> in the</w:t>
      </w:r>
      <w:r>
        <w:rPr>
          <w:spacing w:val="1"/>
        </w:rPr>
        <w:t xml:space="preserve"> </w:t>
      </w:r>
      <w:r>
        <w:t>table</w:t>
      </w:r>
      <w:r>
        <w:rPr>
          <w:spacing w:val="-1"/>
        </w:rPr>
        <w:t xml:space="preserve"> below</w:t>
      </w:r>
      <w:r>
        <w:t xml:space="preserve"> in order to </w:t>
      </w:r>
      <w:r>
        <w:rPr>
          <w:spacing w:val="-1"/>
        </w:rPr>
        <w:t>meet</w:t>
      </w:r>
      <w:r>
        <w:t xml:space="preserve"> the</w:t>
      </w:r>
      <w:r>
        <w:rPr>
          <w:spacing w:val="49"/>
        </w:rPr>
        <w:t xml:space="preserve"> </w:t>
      </w:r>
      <w:r>
        <w:rPr>
          <w:spacing w:val="-1"/>
        </w:rPr>
        <w:t>notification</w:t>
      </w:r>
      <w:r>
        <w:t xml:space="preserve"> </w:t>
      </w:r>
      <w:r>
        <w:rPr>
          <w:spacing w:val="-1"/>
        </w:rPr>
        <w:t>requirements</w:t>
      </w:r>
      <w:r>
        <w:rPr>
          <w:spacing w:val="2"/>
        </w:rPr>
        <w:t xml:space="preserve"> </w:t>
      </w:r>
      <w:r>
        <w:rPr>
          <w:spacing w:val="-1"/>
        </w:rPr>
        <w:t>provided</w:t>
      </w:r>
      <w:r>
        <w:t xml:space="preserve"> in the </w:t>
      </w:r>
      <w:r>
        <w:rPr>
          <w:spacing w:val="-1"/>
        </w:rPr>
        <w:t>Bylaws,</w:t>
      </w:r>
      <w:r>
        <w:rPr>
          <w:spacing w:val="1"/>
        </w:rPr>
        <w:t xml:space="preserve"> </w:t>
      </w:r>
      <w:hyperlink r:id="rId12" w:anchor="VI-8.4">
        <w:r>
          <w:rPr>
            <w:color w:val="0000FF"/>
            <w:spacing w:val="-1"/>
            <w:u w:val="single" w:color="0000FF"/>
          </w:rPr>
          <w:t>Article</w:t>
        </w:r>
        <w:r>
          <w:rPr>
            <w:color w:val="0000FF"/>
            <w:u w:val="single" w:color="0000FF"/>
          </w:rPr>
          <w:t xml:space="preserve"> </w:t>
        </w:r>
        <w:r>
          <w:rPr>
            <w:color w:val="0000FF"/>
            <w:spacing w:val="-1"/>
            <w:u w:val="single" w:color="0000FF"/>
          </w:rPr>
          <w:t>VI,</w:t>
        </w:r>
        <w:r>
          <w:rPr>
            <w:color w:val="0000FF"/>
            <w:u w:val="single" w:color="0000FF"/>
          </w:rPr>
          <w:t xml:space="preserve"> Section 8(4)</w:t>
        </w:r>
      </w:hyperlink>
      <w:r>
        <w:t>:</w:t>
      </w:r>
    </w:p>
    <w:p w14:paraId="4573C108" w14:textId="77777777" w:rsidR="00522266" w:rsidRDefault="00522266" w:rsidP="00522266">
      <w:pPr>
        <w:spacing w:before="5"/>
        <w:rPr>
          <w:rFonts w:ascii="Times New Roman" w:eastAsia="Times New Roman" w:hAnsi="Times New Roman" w:cs="Times New Roman"/>
          <w:sz w:val="18"/>
          <w:szCs w:val="18"/>
        </w:rPr>
      </w:pPr>
    </w:p>
    <w:p w14:paraId="04C1257A" w14:textId="77777777" w:rsidR="00522266" w:rsidRDefault="00522266" w:rsidP="00522266">
      <w:pPr>
        <w:pStyle w:val="Heading2"/>
        <w:spacing w:before="69"/>
        <w:ind w:left="160" w:firstLine="0"/>
        <w:rPr>
          <w:b w:val="0"/>
          <w:bCs w:val="0"/>
        </w:rPr>
      </w:pPr>
      <w:bookmarkStart w:id="11" w:name="_Toc297819720"/>
      <w:bookmarkStart w:id="12" w:name="_Toc297820133"/>
      <w:bookmarkStart w:id="13" w:name="_Toc297821155"/>
      <w:bookmarkStart w:id="14" w:name="_Toc423970906"/>
      <w:bookmarkStart w:id="15" w:name="_Toc317348282"/>
      <w:r>
        <w:t>Table 1:</w:t>
      </w:r>
      <w:r>
        <w:rPr>
          <w:spacing w:val="58"/>
        </w:rPr>
        <w:t xml:space="preserve"> </w:t>
      </w:r>
      <w:r>
        <w:rPr>
          <w:spacing w:val="-1"/>
        </w:rPr>
        <w:t>Activities</w:t>
      </w:r>
      <w:r>
        <w:t xml:space="preserve"> </w:t>
      </w:r>
      <w:r>
        <w:rPr>
          <w:spacing w:val="-1"/>
        </w:rPr>
        <w:t>Timeline</w:t>
      </w:r>
      <w:bookmarkEnd w:id="11"/>
      <w:bookmarkEnd w:id="12"/>
      <w:bookmarkEnd w:id="13"/>
      <w:bookmarkEnd w:id="14"/>
      <w:bookmarkEnd w:id="15"/>
    </w:p>
    <w:p w14:paraId="00C77D6F" w14:textId="77777777" w:rsidR="00522266" w:rsidRDefault="00522266" w:rsidP="00522266">
      <w:pPr>
        <w:spacing w:before="7"/>
        <w:rPr>
          <w:rFonts w:ascii="Times New Roman" w:eastAsia="Times New Roman" w:hAnsi="Times New Roman" w:cs="Times New Roman"/>
          <w:b/>
          <w:bCs/>
          <w:sz w:val="21"/>
          <w:szCs w:val="21"/>
        </w:rPr>
      </w:pPr>
    </w:p>
    <w:tbl>
      <w:tblPr>
        <w:tblW w:w="0" w:type="auto"/>
        <w:tblInd w:w="605" w:type="dxa"/>
        <w:tblLayout w:type="fixed"/>
        <w:tblCellMar>
          <w:left w:w="0" w:type="dxa"/>
          <w:right w:w="0" w:type="dxa"/>
        </w:tblCellMar>
        <w:tblLook w:val="01E0" w:firstRow="1" w:lastRow="1" w:firstColumn="1" w:lastColumn="1" w:noHBand="0" w:noVBand="0"/>
      </w:tblPr>
      <w:tblGrid>
        <w:gridCol w:w="2005"/>
        <w:gridCol w:w="4674"/>
        <w:gridCol w:w="1548"/>
      </w:tblGrid>
      <w:tr w:rsidR="001165AF" w14:paraId="635C6C41" w14:textId="77777777" w:rsidTr="00622579">
        <w:trPr>
          <w:trHeight w:hRule="exact" w:val="706"/>
        </w:trPr>
        <w:tc>
          <w:tcPr>
            <w:tcW w:w="2005" w:type="dxa"/>
            <w:tcBorders>
              <w:top w:val="single" w:sz="5" w:space="0" w:color="000000"/>
              <w:left w:val="single" w:sz="5" w:space="0" w:color="000000"/>
              <w:bottom w:val="single" w:sz="5" w:space="0" w:color="000000"/>
              <w:right w:val="single" w:sz="5" w:space="0" w:color="000000"/>
            </w:tcBorders>
          </w:tcPr>
          <w:p w14:paraId="36F3CCA4" w14:textId="77777777" w:rsidR="001165AF" w:rsidRDefault="001165AF" w:rsidP="00622579">
            <w:pPr>
              <w:pStyle w:val="TableParagraph"/>
              <w:spacing w:before="67"/>
              <w:ind w:left="106"/>
              <w:rPr>
                <w:rFonts w:ascii="Times New Roman" w:eastAsia="Times New Roman" w:hAnsi="Times New Roman" w:cs="Times New Roman"/>
                <w:sz w:val="24"/>
                <w:szCs w:val="24"/>
              </w:rPr>
            </w:pPr>
            <w:r>
              <w:rPr>
                <w:rFonts w:ascii="Times New Roman"/>
                <w:b/>
                <w:sz w:val="24"/>
              </w:rPr>
              <w:t>Not</w:t>
            </w:r>
            <w:r>
              <w:rPr>
                <w:rFonts w:ascii="Times New Roman"/>
                <w:b/>
                <w:spacing w:val="-2"/>
                <w:sz w:val="24"/>
              </w:rPr>
              <w:t xml:space="preserve"> </w:t>
            </w:r>
            <w:r>
              <w:rPr>
                <w:rFonts w:ascii="Times New Roman"/>
                <w:b/>
                <w:spacing w:val="-1"/>
                <w:sz w:val="24"/>
              </w:rPr>
              <w:t xml:space="preserve">Later </w:t>
            </w:r>
            <w:r>
              <w:rPr>
                <w:rFonts w:ascii="Times New Roman"/>
                <w:b/>
                <w:sz w:val="24"/>
              </w:rPr>
              <w:t>Than:</w:t>
            </w:r>
          </w:p>
        </w:tc>
        <w:tc>
          <w:tcPr>
            <w:tcW w:w="4674" w:type="dxa"/>
            <w:tcBorders>
              <w:top w:val="single" w:sz="5" w:space="0" w:color="000000"/>
              <w:left w:val="single" w:sz="5" w:space="0" w:color="000000"/>
              <w:bottom w:val="single" w:sz="5" w:space="0" w:color="000000"/>
              <w:right w:val="single" w:sz="5" w:space="0" w:color="000000"/>
            </w:tcBorders>
          </w:tcPr>
          <w:p w14:paraId="41FE81A0" w14:textId="77777777" w:rsidR="001165AF" w:rsidRDefault="001165AF" w:rsidP="00622579">
            <w:pPr>
              <w:pStyle w:val="TableParagraph"/>
              <w:spacing w:before="67"/>
              <w:ind w:left="109"/>
              <w:rPr>
                <w:rFonts w:ascii="Times New Roman" w:eastAsia="Times New Roman" w:hAnsi="Times New Roman" w:cs="Times New Roman"/>
                <w:sz w:val="24"/>
                <w:szCs w:val="24"/>
              </w:rPr>
            </w:pPr>
            <w:r>
              <w:rPr>
                <w:rFonts w:ascii="Times New Roman"/>
                <w:b/>
                <w:spacing w:val="-1"/>
                <w:sz w:val="24"/>
              </w:rPr>
              <w:t>Activity</w:t>
            </w:r>
            <w:r>
              <w:rPr>
                <w:rFonts w:ascii="Times New Roman"/>
                <w:b/>
                <w:sz w:val="24"/>
              </w:rPr>
              <w:t xml:space="preserve"> </w:t>
            </w:r>
            <w:r>
              <w:rPr>
                <w:rFonts w:ascii="Times New Roman"/>
                <w:b/>
                <w:spacing w:val="-1"/>
                <w:sz w:val="24"/>
              </w:rPr>
              <w:t>Commences:</w:t>
            </w:r>
          </w:p>
        </w:tc>
        <w:tc>
          <w:tcPr>
            <w:tcW w:w="1548" w:type="dxa"/>
            <w:tcBorders>
              <w:top w:val="single" w:sz="5" w:space="0" w:color="000000"/>
              <w:left w:val="single" w:sz="5" w:space="0" w:color="000000"/>
              <w:bottom w:val="single" w:sz="5" w:space="0" w:color="000000"/>
              <w:right w:val="single" w:sz="5" w:space="0" w:color="000000"/>
            </w:tcBorders>
          </w:tcPr>
          <w:p w14:paraId="5BBFACFE" w14:textId="77777777" w:rsidR="001165AF" w:rsidRDefault="001165AF" w:rsidP="00622579">
            <w:pPr>
              <w:pStyle w:val="TableParagraph"/>
              <w:spacing w:before="67"/>
              <w:ind w:left="109" w:right="358"/>
              <w:rPr>
                <w:rFonts w:ascii="Times New Roman" w:eastAsia="Times New Roman" w:hAnsi="Times New Roman" w:cs="Times New Roman"/>
                <w:sz w:val="24"/>
                <w:szCs w:val="24"/>
              </w:rPr>
            </w:pPr>
            <w:r>
              <w:rPr>
                <w:rFonts w:ascii="Times New Roman"/>
                <w:b/>
                <w:spacing w:val="-1"/>
                <w:sz w:val="24"/>
              </w:rPr>
              <w:t>Maximum</w:t>
            </w:r>
            <w:r>
              <w:rPr>
                <w:rFonts w:ascii="Times New Roman"/>
                <w:b/>
                <w:spacing w:val="26"/>
                <w:sz w:val="24"/>
              </w:rPr>
              <w:t xml:space="preserve"> </w:t>
            </w:r>
            <w:r>
              <w:rPr>
                <w:rFonts w:ascii="Times New Roman"/>
                <w:b/>
                <w:spacing w:val="-1"/>
                <w:sz w:val="24"/>
              </w:rPr>
              <w:t>Duration:</w:t>
            </w:r>
          </w:p>
        </w:tc>
      </w:tr>
      <w:tr w:rsidR="001165AF" w14:paraId="15813381" w14:textId="77777777" w:rsidTr="00622579">
        <w:trPr>
          <w:trHeight w:hRule="exact" w:val="430"/>
        </w:trPr>
        <w:tc>
          <w:tcPr>
            <w:tcW w:w="2005" w:type="dxa"/>
            <w:tcBorders>
              <w:top w:val="single" w:sz="5" w:space="0" w:color="000000"/>
              <w:left w:val="single" w:sz="5" w:space="0" w:color="000000"/>
              <w:bottom w:val="single" w:sz="5" w:space="0" w:color="000000"/>
              <w:right w:val="single" w:sz="5" w:space="0" w:color="000000"/>
            </w:tcBorders>
          </w:tcPr>
          <w:p w14:paraId="6BB1ED9A" w14:textId="77777777" w:rsidR="001165AF" w:rsidRDefault="001165AF" w:rsidP="00622579">
            <w:pPr>
              <w:pStyle w:val="TableParagraph"/>
              <w:spacing w:before="63"/>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5 Months</w:t>
            </w:r>
          </w:p>
        </w:tc>
        <w:tc>
          <w:tcPr>
            <w:tcW w:w="4674" w:type="dxa"/>
            <w:tcBorders>
              <w:top w:val="single" w:sz="5" w:space="0" w:color="000000"/>
              <w:left w:val="single" w:sz="5" w:space="0" w:color="000000"/>
              <w:bottom w:val="single" w:sz="5" w:space="0" w:color="000000"/>
              <w:right w:val="single" w:sz="5" w:space="0" w:color="000000"/>
            </w:tcBorders>
          </w:tcPr>
          <w:p w14:paraId="23F50DAE" w14:textId="77777777" w:rsidR="001165AF" w:rsidRDefault="001165AF" w:rsidP="00622579">
            <w:pPr>
              <w:pStyle w:val="TableParagraph"/>
              <w:spacing w:before="63"/>
              <w:ind w:left="109"/>
              <w:rPr>
                <w:rFonts w:ascii="Times New Roman" w:eastAsia="Times New Roman" w:hAnsi="Times New Roman" w:cs="Times New Roman"/>
                <w:sz w:val="24"/>
                <w:szCs w:val="24"/>
              </w:rPr>
            </w:pPr>
            <w:r>
              <w:rPr>
                <w:rFonts w:ascii="Times New Roman"/>
                <w:spacing w:val="-1"/>
                <w:sz w:val="24"/>
              </w:rPr>
              <w:t>Call</w:t>
            </w:r>
            <w:r>
              <w:rPr>
                <w:rFonts w:ascii="Times New Roman"/>
                <w:sz w:val="24"/>
              </w:rPr>
              <w:t xml:space="preserve"> </w:t>
            </w:r>
            <w:r>
              <w:rPr>
                <w:rFonts w:ascii="Times New Roman"/>
                <w:spacing w:val="-1"/>
                <w:sz w:val="24"/>
              </w:rPr>
              <w:t xml:space="preserve">for </w:t>
            </w:r>
            <w:r>
              <w:rPr>
                <w:rFonts w:ascii="Times New Roman"/>
                <w:sz w:val="24"/>
              </w:rPr>
              <w:t>Nominations</w:t>
            </w:r>
          </w:p>
        </w:tc>
        <w:tc>
          <w:tcPr>
            <w:tcW w:w="1548" w:type="dxa"/>
            <w:tcBorders>
              <w:top w:val="single" w:sz="5" w:space="0" w:color="000000"/>
              <w:left w:val="single" w:sz="5" w:space="0" w:color="000000"/>
              <w:bottom w:val="single" w:sz="5" w:space="0" w:color="000000"/>
              <w:right w:val="single" w:sz="5" w:space="0" w:color="000000"/>
            </w:tcBorders>
          </w:tcPr>
          <w:p w14:paraId="0B1A92DF" w14:textId="77777777" w:rsidR="001165AF" w:rsidRDefault="001165AF" w:rsidP="00622579">
            <w:pPr>
              <w:pStyle w:val="TableParagraph"/>
              <w:spacing w:before="63"/>
              <w:ind w:left="109"/>
              <w:rPr>
                <w:rFonts w:ascii="Times New Roman" w:eastAsia="Times New Roman" w:hAnsi="Times New Roman" w:cs="Times New Roman"/>
                <w:sz w:val="24"/>
                <w:szCs w:val="24"/>
              </w:rPr>
            </w:pPr>
            <w:r>
              <w:rPr>
                <w:rFonts w:ascii="Times New Roman"/>
                <w:sz w:val="24"/>
              </w:rPr>
              <w:t>1 Month</w:t>
            </w:r>
          </w:p>
        </w:tc>
      </w:tr>
      <w:tr w:rsidR="001165AF" w14:paraId="7A8C52FD" w14:textId="77777777" w:rsidTr="00622579">
        <w:trPr>
          <w:trHeight w:hRule="exact" w:val="706"/>
        </w:trPr>
        <w:tc>
          <w:tcPr>
            <w:tcW w:w="2005" w:type="dxa"/>
            <w:tcBorders>
              <w:top w:val="single" w:sz="5" w:space="0" w:color="000000"/>
              <w:left w:val="single" w:sz="5" w:space="0" w:color="000000"/>
              <w:bottom w:val="single" w:sz="5" w:space="0" w:color="000000"/>
              <w:right w:val="single" w:sz="5" w:space="0" w:color="000000"/>
            </w:tcBorders>
          </w:tcPr>
          <w:p w14:paraId="18A1A213" w14:textId="77777777" w:rsidR="001165AF" w:rsidRDefault="001165AF" w:rsidP="00622579">
            <w:pPr>
              <w:pStyle w:val="TableParagraph"/>
              <w:spacing w:before="63"/>
              <w:ind w:left="106" w:right="513"/>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4 Months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16 </w:t>
            </w:r>
            <w:r>
              <w:rPr>
                <w:rFonts w:ascii="Times New Roman" w:eastAsia="Times New Roman" w:hAnsi="Times New Roman" w:cs="Times New Roman"/>
                <w:spacing w:val="-1"/>
                <w:sz w:val="24"/>
                <w:szCs w:val="24"/>
              </w:rPr>
              <w:t>Weeks)</w:t>
            </w:r>
          </w:p>
        </w:tc>
        <w:tc>
          <w:tcPr>
            <w:tcW w:w="4674" w:type="dxa"/>
            <w:tcBorders>
              <w:top w:val="single" w:sz="5" w:space="0" w:color="000000"/>
              <w:left w:val="single" w:sz="5" w:space="0" w:color="000000"/>
              <w:bottom w:val="single" w:sz="5" w:space="0" w:color="000000"/>
              <w:right w:val="single" w:sz="5" w:space="0" w:color="000000"/>
            </w:tcBorders>
          </w:tcPr>
          <w:p w14:paraId="0BD36DF3" w14:textId="77777777" w:rsidR="001165AF" w:rsidRDefault="001165AF" w:rsidP="00622579">
            <w:pPr>
              <w:pStyle w:val="TableParagraph"/>
              <w:spacing w:before="63"/>
              <w:ind w:left="109"/>
              <w:rPr>
                <w:rFonts w:ascii="Times New Roman" w:eastAsia="Times New Roman" w:hAnsi="Times New Roman" w:cs="Times New Roman"/>
                <w:sz w:val="24"/>
                <w:szCs w:val="24"/>
              </w:rPr>
            </w:pPr>
            <w:r>
              <w:rPr>
                <w:rFonts w:ascii="Times New Roman"/>
                <w:spacing w:val="-1"/>
                <w:sz w:val="24"/>
              </w:rPr>
              <w:t>Candidate</w:t>
            </w:r>
            <w:r>
              <w:rPr>
                <w:rFonts w:ascii="Times New Roman"/>
                <w:spacing w:val="1"/>
                <w:sz w:val="24"/>
              </w:rPr>
              <w:t xml:space="preserve"> </w:t>
            </w:r>
            <w:r>
              <w:rPr>
                <w:rFonts w:ascii="Times New Roman"/>
                <w:spacing w:val="-1"/>
                <w:sz w:val="24"/>
              </w:rPr>
              <w:t>Interviews</w:t>
            </w:r>
          </w:p>
        </w:tc>
        <w:tc>
          <w:tcPr>
            <w:tcW w:w="1548" w:type="dxa"/>
            <w:tcBorders>
              <w:top w:val="single" w:sz="5" w:space="0" w:color="000000"/>
              <w:left w:val="single" w:sz="5" w:space="0" w:color="000000"/>
              <w:bottom w:val="single" w:sz="5" w:space="0" w:color="000000"/>
              <w:right w:val="single" w:sz="5" w:space="0" w:color="000000"/>
            </w:tcBorders>
          </w:tcPr>
          <w:p w14:paraId="492DBBD9" w14:textId="77777777" w:rsidR="001165AF" w:rsidRDefault="001165AF" w:rsidP="00622579">
            <w:pPr>
              <w:pStyle w:val="TableParagraph"/>
              <w:spacing w:before="63"/>
              <w:ind w:left="109"/>
              <w:rPr>
                <w:rFonts w:ascii="Times New Roman" w:eastAsia="Times New Roman" w:hAnsi="Times New Roman" w:cs="Times New Roman"/>
                <w:sz w:val="24"/>
                <w:szCs w:val="24"/>
              </w:rPr>
            </w:pPr>
            <w:r>
              <w:rPr>
                <w:rFonts w:ascii="Times New Roman"/>
                <w:sz w:val="24"/>
              </w:rPr>
              <w:t xml:space="preserve">2 </w:t>
            </w:r>
            <w:r>
              <w:rPr>
                <w:rFonts w:ascii="Times New Roman"/>
                <w:spacing w:val="-1"/>
                <w:sz w:val="24"/>
              </w:rPr>
              <w:t>Weeks</w:t>
            </w:r>
          </w:p>
        </w:tc>
      </w:tr>
      <w:tr w:rsidR="001165AF" w14:paraId="1084F115" w14:textId="77777777" w:rsidTr="00622579">
        <w:trPr>
          <w:trHeight w:hRule="exact" w:val="430"/>
        </w:trPr>
        <w:tc>
          <w:tcPr>
            <w:tcW w:w="2005" w:type="dxa"/>
            <w:tcBorders>
              <w:top w:val="single" w:sz="5" w:space="0" w:color="000000"/>
              <w:left w:val="single" w:sz="5" w:space="0" w:color="000000"/>
              <w:bottom w:val="single" w:sz="5" w:space="0" w:color="000000"/>
              <w:right w:val="single" w:sz="5" w:space="0" w:color="000000"/>
            </w:tcBorders>
          </w:tcPr>
          <w:p w14:paraId="7458A7F9" w14:textId="77777777" w:rsidR="001165AF" w:rsidRDefault="001165AF" w:rsidP="00622579">
            <w:pPr>
              <w:pStyle w:val="TableParagraph"/>
              <w:spacing w:before="63"/>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14 </w:t>
            </w:r>
            <w:r>
              <w:rPr>
                <w:rFonts w:ascii="Times New Roman" w:eastAsia="Times New Roman" w:hAnsi="Times New Roman" w:cs="Times New Roman"/>
                <w:spacing w:val="-1"/>
                <w:sz w:val="24"/>
                <w:szCs w:val="24"/>
              </w:rPr>
              <w:t>Weeks</w:t>
            </w:r>
          </w:p>
        </w:tc>
        <w:tc>
          <w:tcPr>
            <w:tcW w:w="4674" w:type="dxa"/>
            <w:tcBorders>
              <w:top w:val="single" w:sz="5" w:space="0" w:color="000000"/>
              <w:left w:val="single" w:sz="5" w:space="0" w:color="000000"/>
              <w:bottom w:val="single" w:sz="5" w:space="0" w:color="000000"/>
              <w:right w:val="single" w:sz="5" w:space="0" w:color="000000"/>
            </w:tcBorders>
          </w:tcPr>
          <w:p w14:paraId="0830E33D" w14:textId="77777777" w:rsidR="001165AF" w:rsidRDefault="001165AF" w:rsidP="00622579">
            <w:pPr>
              <w:pStyle w:val="TableParagraph"/>
              <w:spacing w:before="63"/>
              <w:ind w:left="109"/>
              <w:rPr>
                <w:rFonts w:ascii="Times New Roman" w:eastAsia="Times New Roman" w:hAnsi="Times New Roman" w:cs="Times New Roman"/>
                <w:sz w:val="24"/>
                <w:szCs w:val="24"/>
              </w:rPr>
            </w:pPr>
            <w:r>
              <w:rPr>
                <w:rFonts w:ascii="Times New Roman"/>
                <w:spacing w:val="-1"/>
                <w:sz w:val="24"/>
              </w:rPr>
              <w:t>First</w:t>
            </w:r>
            <w:r>
              <w:rPr>
                <w:rFonts w:ascii="Times New Roman"/>
                <w:sz w:val="24"/>
              </w:rPr>
              <w:t xml:space="preserve"> Round of</w:t>
            </w:r>
            <w:r>
              <w:rPr>
                <w:rFonts w:ascii="Times New Roman"/>
                <w:spacing w:val="-1"/>
                <w:sz w:val="24"/>
              </w:rPr>
              <w:t xml:space="preserve"> </w:t>
            </w:r>
            <w:r>
              <w:rPr>
                <w:rFonts w:ascii="Times New Roman"/>
                <w:sz w:val="24"/>
              </w:rPr>
              <w:t>Voting</w:t>
            </w:r>
          </w:p>
        </w:tc>
        <w:tc>
          <w:tcPr>
            <w:tcW w:w="1548" w:type="dxa"/>
            <w:tcBorders>
              <w:top w:val="single" w:sz="5" w:space="0" w:color="000000"/>
              <w:left w:val="single" w:sz="5" w:space="0" w:color="000000"/>
              <w:bottom w:val="single" w:sz="5" w:space="0" w:color="000000"/>
              <w:right w:val="single" w:sz="5" w:space="0" w:color="000000"/>
            </w:tcBorders>
          </w:tcPr>
          <w:p w14:paraId="568A3E4D" w14:textId="77777777" w:rsidR="001165AF" w:rsidRDefault="001165AF" w:rsidP="00622579">
            <w:pPr>
              <w:pStyle w:val="TableParagraph"/>
              <w:spacing w:before="63"/>
              <w:ind w:left="109"/>
              <w:rPr>
                <w:rFonts w:ascii="Times New Roman" w:eastAsia="Times New Roman" w:hAnsi="Times New Roman" w:cs="Times New Roman"/>
                <w:sz w:val="24"/>
                <w:szCs w:val="24"/>
              </w:rPr>
            </w:pPr>
            <w:r>
              <w:rPr>
                <w:rFonts w:ascii="Times New Roman"/>
                <w:sz w:val="24"/>
              </w:rPr>
              <w:t xml:space="preserve">2 </w:t>
            </w:r>
            <w:r>
              <w:rPr>
                <w:rFonts w:ascii="Times New Roman"/>
                <w:spacing w:val="-1"/>
                <w:sz w:val="24"/>
              </w:rPr>
              <w:t>Weeks</w:t>
            </w:r>
          </w:p>
        </w:tc>
      </w:tr>
      <w:tr w:rsidR="001165AF" w14:paraId="3BDB7C4E" w14:textId="77777777" w:rsidTr="00622579">
        <w:trPr>
          <w:trHeight w:hRule="exact" w:val="432"/>
        </w:trPr>
        <w:tc>
          <w:tcPr>
            <w:tcW w:w="2005" w:type="dxa"/>
            <w:tcBorders>
              <w:top w:val="single" w:sz="5" w:space="0" w:color="000000"/>
              <w:left w:val="single" w:sz="5" w:space="0" w:color="000000"/>
              <w:bottom w:val="single" w:sz="5" w:space="0" w:color="000000"/>
              <w:right w:val="single" w:sz="5" w:space="0" w:color="000000"/>
            </w:tcBorders>
          </w:tcPr>
          <w:p w14:paraId="572175B0" w14:textId="77777777" w:rsidR="001165AF" w:rsidRDefault="001165AF" w:rsidP="00622579">
            <w:pPr>
              <w:pStyle w:val="TableParagraph"/>
              <w:spacing w:before="65"/>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12 </w:t>
            </w:r>
            <w:r>
              <w:rPr>
                <w:rFonts w:ascii="Times New Roman" w:eastAsia="Times New Roman" w:hAnsi="Times New Roman" w:cs="Times New Roman"/>
                <w:spacing w:val="-1"/>
                <w:sz w:val="24"/>
                <w:szCs w:val="24"/>
              </w:rPr>
              <w:t>Weeks</w:t>
            </w:r>
          </w:p>
        </w:tc>
        <w:tc>
          <w:tcPr>
            <w:tcW w:w="4674" w:type="dxa"/>
            <w:tcBorders>
              <w:top w:val="single" w:sz="5" w:space="0" w:color="000000"/>
              <w:left w:val="single" w:sz="5" w:space="0" w:color="000000"/>
              <w:bottom w:val="single" w:sz="5" w:space="0" w:color="000000"/>
              <w:right w:val="single" w:sz="5" w:space="0" w:color="000000"/>
            </w:tcBorders>
          </w:tcPr>
          <w:p w14:paraId="39ACD095" w14:textId="77777777" w:rsidR="001165AF" w:rsidRDefault="001165AF" w:rsidP="00622579">
            <w:pPr>
              <w:pStyle w:val="TableParagraph"/>
              <w:spacing w:before="65"/>
              <w:ind w:left="109"/>
              <w:rPr>
                <w:rFonts w:ascii="Times New Roman" w:eastAsia="Times New Roman" w:hAnsi="Times New Roman" w:cs="Times New Roman"/>
                <w:sz w:val="24"/>
                <w:szCs w:val="24"/>
              </w:rPr>
            </w:pPr>
            <w:r>
              <w:rPr>
                <w:rFonts w:ascii="Times New Roman"/>
                <w:spacing w:val="-1"/>
                <w:sz w:val="24"/>
              </w:rPr>
              <w:t>Second</w:t>
            </w:r>
            <w:r>
              <w:rPr>
                <w:rFonts w:ascii="Times New Roman"/>
                <w:sz w:val="24"/>
              </w:rPr>
              <w:t xml:space="preserve"> Round of</w:t>
            </w:r>
            <w:r>
              <w:rPr>
                <w:rFonts w:ascii="Times New Roman"/>
                <w:spacing w:val="-1"/>
                <w:sz w:val="24"/>
              </w:rPr>
              <w:t xml:space="preserve"> </w:t>
            </w:r>
            <w:r>
              <w:rPr>
                <w:rFonts w:ascii="Times New Roman"/>
                <w:sz w:val="24"/>
              </w:rPr>
              <w:t>Voting (if</w:t>
            </w:r>
            <w:r>
              <w:rPr>
                <w:rFonts w:ascii="Times New Roman"/>
                <w:spacing w:val="-1"/>
                <w:sz w:val="24"/>
              </w:rPr>
              <w:t xml:space="preserve"> needed)</w:t>
            </w:r>
          </w:p>
        </w:tc>
        <w:tc>
          <w:tcPr>
            <w:tcW w:w="1548" w:type="dxa"/>
            <w:tcBorders>
              <w:top w:val="single" w:sz="5" w:space="0" w:color="000000"/>
              <w:left w:val="single" w:sz="5" w:space="0" w:color="000000"/>
              <w:bottom w:val="single" w:sz="5" w:space="0" w:color="000000"/>
              <w:right w:val="single" w:sz="5" w:space="0" w:color="000000"/>
            </w:tcBorders>
          </w:tcPr>
          <w:p w14:paraId="35CAB055" w14:textId="77777777" w:rsidR="001165AF" w:rsidRDefault="001165AF" w:rsidP="00622579">
            <w:pPr>
              <w:pStyle w:val="TableParagraph"/>
              <w:spacing w:before="65"/>
              <w:ind w:left="109"/>
              <w:rPr>
                <w:rFonts w:ascii="Times New Roman" w:eastAsia="Times New Roman" w:hAnsi="Times New Roman" w:cs="Times New Roman"/>
                <w:sz w:val="24"/>
                <w:szCs w:val="24"/>
              </w:rPr>
            </w:pPr>
            <w:r>
              <w:rPr>
                <w:rFonts w:ascii="Times New Roman"/>
                <w:sz w:val="24"/>
              </w:rPr>
              <w:t xml:space="preserve">2 </w:t>
            </w:r>
            <w:r>
              <w:rPr>
                <w:rFonts w:ascii="Times New Roman"/>
                <w:spacing w:val="-1"/>
                <w:sz w:val="24"/>
              </w:rPr>
              <w:t>Weeks</w:t>
            </w:r>
          </w:p>
        </w:tc>
      </w:tr>
      <w:tr w:rsidR="001165AF" w14:paraId="2B72225E" w14:textId="77777777" w:rsidTr="00622579">
        <w:trPr>
          <w:trHeight w:hRule="exact" w:val="430"/>
        </w:trPr>
        <w:tc>
          <w:tcPr>
            <w:tcW w:w="2005" w:type="dxa"/>
            <w:tcBorders>
              <w:top w:val="single" w:sz="5" w:space="0" w:color="000000"/>
              <w:left w:val="single" w:sz="5" w:space="0" w:color="000000"/>
              <w:bottom w:val="single" w:sz="5" w:space="0" w:color="000000"/>
              <w:right w:val="single" w:sz="5" w:space="0" w:color="000000"/>
            </w:tcBorders>
          </w:tcPr>
          <w:p w14:paraId="6E3C847D" w14:textId="77777777" w:rsidR="001165AF" w:rsidRDefault="001165AF" w:rsidP="00622579">
            <w:pPr>
              <w:pStyle w:val="TableParagraph"/>
              <w:spacing w:before="63"/>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10 </w:t>
            </w:r>
            <w:r>
              <w:rPr>
                <w:rFonts w:ascii="Times New Roman" w:eastAsia="Times New Roman" w:hAnsi="Times New Roman" w:cs="Times New Roman"/>
                <w:spacing w:val="-1"/>
                <w:sz w:val="24"/>
                <w:szCs w:val="24"/>
              </w:rPr>
              <w:t>Weeks</w:t>
            </w:r>
          </w:p>
        </w:tc>
        <w:tc>
          <w:tcPr>
            <w:tcW w:w="4674" w:type="dxa"/>
            <w:tcBorders>
              <w:top w:val="single" w:sz="5" w:space="0" w:color="000000"/>
              <w:left w:val="single" w:sz="5" w:space="0" w:color="000000"/>
              <w:bottom w:val="single" w:sz="5" w:space="0" w:color="000000"/>
              <w:right w:val="single" w:sz="5" w:space="0" w:color="000000"/>
            </w:tcBorders>
          </w:tcPr>
          <w:p w14:paraId="22B3AC8B" w14:textId="77777777" w:rsidR="001165AF" w:rsidRDefault="001165AF" w:rsidP="00622579">
            <w:pPr>
              <w:pStyle w:val="TableParagraph"/>
              <w:spacing w:before="63"/>
              <w:ind w:left="109"/>
              <w:rPr>
                <w:rFonts w:ascii="Times New Roman" w:eastAsia="Times New Roman" w:hAnsi="Times New Roman" w:cs="Times New Roman"/>
                <w:sz w:val="24"/>
                <w:szCs w:val="24"/>
              </w:rPr>
            </w:pPr>
            <w:r>
              <w:rPr>
                <w:rFonts w:ascii="Times New Roman"/>
                <w:sz w:val="24"/>
              </w:rPr>
              <w:t xml:space="preserve">Third Round of </w:t>
            </w:r>
            <w:r>
              <w:rPr>
                <w:rFonts w:ascii="Times New Roman"/>
                <w:spacing w:val="-1"/>
                <w:sz w:val="24"/>
              </w:rPr>
              <w:t>Voting</w:t>
            </w:r>
            <w:r>
              <w:rPr>
                <w:rFonts w:ascii="Times New Roman"/>
                <w:spacing w:val="-3"/>
                <w:sz w:val="24"/>
              </w:rPr>
              <w:t xml:space="preserve"> </w:t>
            </w:r>
            <w:r>
              <w:rPr>
                <w:rFonts w:ascii="Times New Roman"/>
                <w:sz w:val="24"/>
              </w:rPr>
              <w:t xml:space="preserve">(if </w:t>
            </w:r>
            <w:r>
              <w:rPr>
                <w:rFonts w:ascii="Times New Roman"/>
                <w:spacing w:val="-1"/>
                <w:sz w:val="24"/>
              </w:rPr>
              <w:t>needed)</w:t>
            </w:r>
          </w:p>
        </w:tc>
        <w:tc>
          <w:tcPr>
            <w:tcW w:w="1548" w:type="dxa"/>
            <w:tcBorders>
              <w:top w:val="single" w:sz="5" w:space="0" w:color="000000"/>
              <w:left w:val="single" w:sz="5" w:space="0" w:color="000000"/>
              <w:bottom w:val="single" w:sz="5" w:space="0" w:color="000000"/>
              <w:right w:val="single" w:sz="5" w:space="0" w:color="000000"/>
            </w:tcBorders>
          </w:tcPr>
          <w:p w14:paraId="61EF1128" w14:textId="77777777" w:rsidR="001165AF" w:rsidRDefault="001165AF" w:rsidP="00622579">
            <w:pPr>
              <w:pStyle w:val="TableParagraph"/>
              <w:spacing w:before="63"/>
              <w:ind w:left="109"/>
              <w:rPr>
                <w:rFonts w:ascii="Times New Roman" w:eastAsia="Times New Roman" w:hAnsi="Times New Roman" w:cs="Times New Roman"/>
                <w:sz w:val="24"/>
                <w:szCs w:val="24"/>
              </w:rPr>
            </w:pPr>
            <w:r>
              <w:rPr>
                <w:rFonts w:ascii="Times New Roman"/>
                <w:sz w:val="24"/>
              </w:rPr>
              <w:t xml:space="preserve">2 </w:t>
            </w:r>
            <w:r>
              <w:rPr>
                <w:rFonts w:ascii="Times New Roman"/>
                <w:spacing w:val="-1"/>
                <w:sz w:val="24"/>
              </w:rPr>
              <w:t>Weeks</w:t>
            </w:r>
          </w:p>
        </w:tc>
      </w:tr>
      <w:tr w:rsidR="001165AF" w14:paraId="41197E0F" w14:textId="77777777" w:rsidTr="00622579">
        <w:trPr>
          <w:trHeight w:hRule="exact" w:val="430"/>
        </w:trPr>
        <w:tc>
          <w:tcPr>
            <w:tcW w:w="2005" w:type="dxa"/>
            <w:tcBorders>
              <w:top w:val="single" w:sz="5" w:space="0" w:color="000000"/>
              <w:left w:val="single" w:sz="5" w:space="0" w:color="000000"/>
              <w:bottom w:val="single" w:sz="5" w:space="0" w:color="000000"/>
              <w:right w:val="single" w:sz="5" w:space="0" w:color="000000"/>
            </w:tcBorders>
          </w:tcPr>
          <w:p w14:paraId="549D4D22" w14:textId="77777777" w:rsidR="001165AF" w:rsidRDefault="001165AF" w:rsidP="00622579">
            <w:pPr>
              <w:pStyle w:val="TableParagraph"/>
              <w:spacing w:before="63"/>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8 </w:t>
            </w:r>
            <w:r>
              <w:rPr>
                <w:rFonts w:ascii="Times New Roman" w:eastAsia="Times New Roman" w:hAnsi="Times New Roman" w:cs="Times New Roman"/>
                <w:spacing w:val="-1"/>
                <w:sz w:val="24"/>
                <w:szCs w:val="24"/>
              </w:rPr>
              <w:t>Weeks</w:t>
            </w:r>
          </w:p>
        </w:tc>
        <w:tc>
          <w:tcPr>
            <w:tcW w:w="4674" w:type="dxa"/>
            <w:tcBorders>
              <w:top w:val="single" w:sz="5" w:space="0" w:color="000000"/>
              <w:left w:val="single" w:sz="5" w:space="0" w:color="000000"/>
              <w:bottom w:val="single" w:sz="5" w:space="0" w:color="000000"/>
              <w:right w:val="single" w:sz="5" w:space="0" w:color="000000"/>
            </w:tcBorders>
          </w:tcPr>
          <w:p w14:paraId="31A4FB27" w14:textId="77777777" w:rsidR="001165AF" w:rsidRDefault="001165AF" w:rsidP="00622579">
            <w:pPr>
              <w:pStyle w:val="TableParagraph"/>
              <w:spacing w:before="63"/>
              <w:ind w:left="109"/>
              <w:rPr>
                <w:rFonts w:ascii="Times New Roman" w:eastAsia="Times New Roman" w:hAnsi="Times New Roman" w:cs="Times New Roman"/>
                <w:sz w:val="24"/>
                <w:szCs w:val="24"/>
              </w:rPr>
            </w:pPr>
            <w:r>
              <w:rPr>
                <w:rFonts w:ascii="Times New Roman"/>
                <w:spacing w:val="-1"/>
                <w:sz w:val="24"/>
              </w:rPr>
              <w:t>GNSO</w:t>
            </w:r>
            <w:r>
              <w:rPr>
                <w:rFonts w:ascii="Times New Roman"/>
                <w:sz w:val="24"/>
              </w:rPr>
              <w:t xml:space="preserve"> </w:t>
            </w:r>
            <w:r>
              <w:rPr>
                <w:rFonts w:ascii="Times New Roman"/>
                <w:spacing w:val="-1"/>
                <w:sz w:val="24"/>
              </w:rPr>
              <w:t>Secretariat</w:t>
            </w:r>
            <w:r>
              <w:rPr>
                <w:rFonts w:ascii="Times New Roman"/>
                <w:sz w:val="24"/>
              </w:rPr>
              <w:t xml:space="preserve"> Reports </w:t>
            </w:r>
            <w:r>
              <w:rPr>
                <w:rFonts w:ascii="Times New Roman"/>
                <w:spacing w:val="-1"/>
                <w:sz w:val="24"/>
              </w:rPr>
              <w:t>Election</w:t>
            </w:r>
            <w:r>
              <w:rPr>
                <w:rFonts w:ascii="Times New Roman"/>
                <w:sz w:val="24"/>
              </w:rPr>
              <w:t xml:space="preserve"> Results</w:t>
            </w:r>
          </w:p>
        </w:tc>
        <w:tc>
          <w:tcPr>
            <w:tcW w:w="1548" w:type="dxa"/>
            <w:tcBorders>
              <w:top w:val="single" w:sz="5" w:space="0" w:color="000000"/>
              <w:left w:val="single" w:sz="5" w:space="0" w:color="000000"/>
              <w:bottom w:val="single" w:sz="5" w:space="0" w:color="000000"/>
              <w:right w:val="single" w:sz="5" w:space="0" w:color="000000"/>
            </w:tcBorders>
          </w:tcPr>
          <w:p w14:paraId="2143CCEE" w14:textId="77777777" w:rsidR="001165AF" w:rsidRDefault="001165AF" w:rsidP="00622579">
            <w:pPr>
              <w:pStyle w:val="TableParagraph"/>
              <w:spacing w:before="63"/>
              <w:ind w:left="109"/>
              <w:rPr>
                <w:rFonts w:ascii="Times New Roman" w:eastAsia="Times New Roman" w:hAnsi="Times New Roman" w:cs="Times New Roman"/>
                <w:sz w:val="24"/>
                <w:szCs w:val="24"/>
              </w:rPr>
            </w:pPr>
            <w:r>
              <w:rPr>
                <w:rFonts w:ascii="Times New Roman"/>
                <w:sz w:val="24"/>
              </w:rPr>
              <w:t xml:space="preserve">3 </w:t>
            </w:r>
            <w:r>
              <w:rPr>
                <w:rFonts w:ascii="Times New Roman"/>
                <w:spacing w:val="-1"/>
                <w:sz w:val="24"/>
              </w:rPr>
              <w:t>Days</w:t>
            </w:r>
          </w:p>
        </w:tc>
      </w:tr>
      <w:tr w:rsidR="001165AF" w14:paraId="28BEB0EF" w14:textId="77777777" w:rsidTr="00622579">
        <w:trPr>
          <w:trHeight w:hRule="exact" w:val="706"/>
        </w:trPr>
        <w:tc>
          <w:tcPr>
            <w:tcW w:w="2005" w:type="dxa"/>
            <w:tcBorders>
              <w:top w:val="single" w:sz="5" w:space="0" w:color="000000"/>
              <w:left w:val="single" w:sz="5" w:space="0" w:color="000000"/>
              <w:bottom w:val="single" w:sz="5" w:space="0" w:color="000000"/>
              <w:right w:val="single" w:sz="5" w:space="0" w:color="000000"/>
            </w:tcBorders>
          </w:tcPr>
          <w:p w14:paraId="0A05D6C0" w14:textId="77777777" w:rsidR="001165AF" w:rsidRDefault="001165AF" w:rsidP="00622579">
            <w:pPr>
              <w:pStyle w:val="TableParagraph"/>
              <w:spacing w:before="63"/>
              <w:ind w:left="106" w:right="596"/>
              <w:rPr>
                <w:rFonts w:ascii="Times New Roman" w:eastAsia="Times New Roman" w:hAnsi="Times New Roman" w:cs="Times New Roman"/>
                <w:sz w:val="24"/>
                <w:szCs w:val="24"/>
              </w:rPr>
            </w:pPr>
            <w:r>
              <w:rPr>
                <w:rFonts w:ascii="Times New Roman"/>
                <w:sz w:val="24"/>
              </w:rPr>
              <w:t xml:space="preserve">Next </w:t>
            </w:r>
            <w:r>
              <w:rPr>
                <w:rFonts w:ascii="Times New Roman"/>
                <w:spacing w:val="-1"/>
                <w:sz w:val="24"/>
              </w:rPr>
              <w:t>Council</w:t>
            </w:r>
            <w:r>
              <w:rPr>
                <w:rFonts w:ascii="Times New Roman"/>
                <w:spacing w:val="26"/>
                <w:sz w:val="24"/>
              </w:rPr>
              <w:t xml:space="preserve"> </w:t>
            </w:r>
            <w:r>
              <w:rPr>
                <w:rFonts w:ascii="Times New Roman"/>
                <w:spacing w:val="-1"/>
                <w:sz w:val="24"/>
              </w:rPr>
              <w:t>Meeting</w:t>
            </w:r>
          </w:p>
        </w:tc>
        <w:tc>
          <w:tcPr>
            <w:tcW w:w="4674" w:type="dxa"/>
            <w:tcBorders>
              <w:top w:val="single" w:sz="5" w:space="0" w:color="000000"/>
              <w:left w:val="single" w:sz="5" w:space="0" w:color="000000"/>
              <w:bottom w:val="single" w:sz="5" w:space="0" w:color="000000"/>
              <w:right w:val="single" w:sz="5" w:space="0" w:color="000000"/>
            </w:tcBorders>
          </w:tcPr>
          <w:p w14:paraId="1D0C3A4D" w14:textId="77777777" w:rsidR="001165AF" w:rsidRDefault="001165AF" w:rsidP="00622579">
            <w:pPr>
              <w:pStyle w:val="TableParagraph"/>
              <w:spacing w:before="63"/>
              <w:ind w:left="109"/>
              <w:rPr>
                <w:rFonts w:ascii="Times New Roman" w:eastAsia="Times New Roman" w:hAnsi="Times New Roman" w:cs="Times New Roman"/>
                <w:sz w:val="24"/>
                <w:szCs w:val="24"/>
              </w:rPr>
            </w:pPr>
            <w:r>
              <w:rPr>
                <w:rFonts w:ascii="Times New Roman"/>
                <w:spacing w:val="-1"/>
                <w:sz w:val="24"/>
              </w:rPr>
              <w:t>Confirmation</w:t>
            </w:r>
            <w:r>
              <w:rPr>
                <w:rFonts w:ascii="Times New Roman"/>
                <w:sz w:val="24"/>
              </w:rPr>
              <w:t xml:space="preserve"> of </w:t>
            </w:r>
            <w:r>
              <w:rPr>
                <w:rFonts w:ascii="Times New Roman"/>
                <w:spacing w:val="-1"/>
                <w:sz w:val="24"/>
              </w:rPr>
              <w:t>Election</w:t>
            </w:r>
          </w:p>
        </w:tc>
        <w:tc>
          <w:tcPr>
            <w:tcW w:w="1548" w:type="dxa"/>
            <w:tcBorders>
              <w:top w:val="single" w:sz="5" w:space="0" w:color="000000"/>
              <w:left w:val="single" w:sz="5" w:space="0" w:color="000000"/>
              <w:bottom w:val="single" w:sz="5" w:space="0" w:color="000000"/>
              <w:right w:val="single" w:sz="5" w:space="0" w:color="000000"/>
            </w:tcBorders>
          </w:tcPr>
          <w:p w14:paraId="79255870" w14:textId="77777777" w:rsidR="001165AF" w:rsidRDefault="001165AF" w:rsidP="00622579">
            <w:pPr>
              <w:pStyle w:val="TableParagraph"/>
              <w:spacing w:before="63"/>
              <w:ind w:left="109"/>
              <w:rPr>
                <w:rFonts w:ascii="Times New Roman" w:eastAsia="Times New Roman" w:hAnsi="Times New Roman" w:cs="Times New Roman"/>
                <w:sz w:val="24"/>
                <w:szCs w:val="24"/>
              </w:rPr>
            </w:pPr>
            <w:r>
              <w:rPr>
                <w:rFonts w:ascii="Times New Roman"/>
                <w:sz w:val="24"/>
              </w:rPr>
              <w:t xml:space="preserve">3 </w:t>
            </w:r>
            <w:r>
              <w:rPr>
                <w:rFonts w:ascii="Times New Roman"/>
                <w:spacing w:val="-1"/>
                <w:sz w:val="24"/>
              </w:rPr>
              <w:t>Days</w:t>
            </w:r>
          </w:p>
        </w:tc>
      </w:tr>
      <w:tr w:rsidR="001165AF" w14:paraId="14F0F3A7" w14:textId="77777777" w:rsidTr="00622579">
        <w:trPr>
          <w:trHeight w:hRule="exact" w:val="982"/>
        </w:trPr>
        <w:tc>
          <w:tcPr>
            <w:tcW w:w="2005" w:type="dxa"/>
            <w:tcBorders>
              <w:top w:val="single" w:sz="5" w:space="0" w:color="000000"/>
              <w:left w:val="single" w:sz="5" w:space="0" w:color="000000"/>
              <w:bottom w:val="single" w:sz="5" w:space="0" w:color="000000"/>
              <w:right w:val="single" w:sz="5" w:space="0" w:color="000000"/>
            </w:tcBorders>
          </w:tcPr>
          <w:p w14:paraId="36967832" w14:textId="77777777" w:rsidR="001165AF" w:rsidRDefault="001165AF" w:rsidP="00622579">
            <w:pPr>
              <w:pStyle w:val="TableParagraph"/>
              <w:spacing w:before="63"/>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1 Month</w:t>
            </w:r>
          </w:p>
        </w:tc>
        <w:tc>
          <w:tcPr>
            <w:tcW w:w="4674" w:type="dxa"/>
            <w:tcBorders>
              <w:top w:val="single" w:sz="5" w:space="0" w:color="000000"/>
              <w:left w:val="single" w:sz="5" w:space="0" w:color="000000"/>
              <w:bottom w:val="single" w:sz="5" w:space="0" w:color="000000"/>
              <w:right w:val="single" w:sz="5" w:space="0" w:color="000000"/>
            </w:tcBorders>
          </w:tcPr>
          <w:p w14:paraId="458DF8EB" w14:textId="77777777" w:rsidR="001165AF" w:rsidRDefault="001165AF" w:rsidP="00622579">
            <w:pPr>
              <w:pStyle w:val="TableParagraph"/>
              <w:spacing w:before="63"/>
              <w:ind w:left="109" w:right="160"/>
              <w:rPr>
                <w:rFonts w:ascii="Times New Roman" w:eastAsia="Times New Roman" w:hAnsi="Times New Roman" w:cs="Times New Roman"/>
                <w:sz w:val="24"/>
                <w:szCs w:val="24"/>
              </w:rPr>
            </w:pPr>
            <w:r>
              <w:rPr>
                <w:rFonts w:ascii="Times New Roman"/>
                <w:spacing w:val="-1"/>
                <w:sz w:val="24"/>
              </w:rPr>
              <w:t>GNSO</w:t>
            </w:r>
            <w:r>
              <w:rPr>
                <w:rFonts w:ascii="Times New Roman"/>
                <w:sz w:val="24"/>
              </w:rPr>
              <w:t xml:space="preserve"> </w:t>
            </w:r>
            <w:r>
              <w:rPr>
                <w:rFonts w:ascii="Times New Roman"/>
                <w:spacing w:val="-1"/>
                <w:sz w:val="24"/>
              </w:rPr>
              <w:t>Chair</w:t>
            </w:r>
            <w:r>
              <w:rPr>
                <w:rFonts w:ascii="Times New Roman"/>
                <w:sz w:val="24"/>
              </w:rPr>
              <w:t xml:space="preserve"> </w:t>
            </w:r>
            <w:r>
              <w:rPr>
                <w:rFonts w:ascii="Times New Roman"/>
                <w:spacing w:val="-1"/>
                <w:sz w:val="24"/>
              </w:rPr>
              <w:t>Notifies</w:t>
            </w:r>
            <w:r>
              <w:rPr>
                <w:rFonts w:ascii="Times New Roman"/>
                <w:spacing w:val="2"/>
                <w:sz w:val="24"/>
              </w:rPr>
              <w:t xml:space="preserve"> </w:t>
            </w:r>
            <w:r>
              <w:rPr>
                <w:rFonts w:ascii="Times New Roman"/>
                <w:spacing w:val="-1"/>
                <w:sz w:val="24"/>
              </w:rPr>
              <w:t>ICANN</w:t>
            </w:r>
            <w:r>
              <w:rPr>
                <w:rFonts w:ascii="Times New Roman"/>
                <w:sz w:val="24"/>
              </w:rPr>
              <w:t xml:space="preserve"> Secretary</w:t>
            </w:r>
            <w:r>
              <w:rPr>
                <w:rFonts w:ascii="Times New Roman"/>
                <w:spacing w:val="-5"/>
                <w:sz w:val="24"/>
              </w:rPr>
              <w:t xml:space="preserve"> </w:t>
            </w:r>
            <w:r>
              <w:rPr>
                <w:rFonts w:ascii="Times New Roman"/>
                <w:spacing w:val="1"/>
                <w:sz w:val="24"/>
              </w:rPr>
              <w:t>of</w:t>
            </w:r>
            <w:r>
              <w:rPr>
                <w:rFonts w:ascii="Times New Roman"/>
                <w:spacing w:val="31"/>
                <w:sz w:val="24"/>
              </w:rPr>
              <w:t xml:space="preserve"> </w:t>
            </w:r>
            <w:r>
              <w:rPr>
                <w:rFonts w:ascii="Times New Roman"/>
                <w:spacing w:val="-1"/>
                <w:sz w:val="24"/>
              </w:rPr>
              <w:t>Election</w:t>
            </w:r>
            <w:r>
              <w:rPr>
                <w:rFonts w:ascii="Times New Roman"/>
                <w:sz w:val="24"/>
              </w:rPr>
              <w:t xml:space="preserve"> </w:t>
            </w:r>
            <w:r>
              <w:rPr>
                <w:rFonts w:ascii="Times New Roman"/>
                <w:spacing w:val="-1"/>
                <w:sz w:val="24"/>
              </w:rPr>
              <w:t>as</w:t>
            </w:r>
            <w:r>
              <w:rPr>
                <w:rFonts w:ascii="Times New Roman"/>
                <w:sz w:val="24"/>
              </w:rPr>
              <w:t xml:space="preserve"> </w:t>
            </w:r>
            <w:r>
              <w:rPr>
                <w:rFonts w:ascii="Times New Roman"/>
                <w:spacing w:val="-1"/>
                <w:sz w:val="24"/>
              </w:rPr>
              <w:t>prescribed</w:t>
            </w:r>
            <w:r>
              <w:rPr>
                <w:rFonts w:ascii="Times New Roman"/>
                <w:sz w:val="24"/>
              </w:rPr>
              <w:t xml:space="preserve"> </w:t>
            </w:r>
            <w:r>
              <w:rPr>
                <w:rFonts w:ascii="Times New Roman"/>
                <w:spacing w:val="2"/>
                <w:sz w:val="24"/>
              </w:rPr>
              <w:t>by</w:t>
            </w:r>
            <w:r>
              <w:rPr>
                <w:rFonts w:ascii="Times New Roman"/>
                <w:spacing w:val="-3"/>
                <w:sz w:val="24"/>
              </w:rPr>
              <w:t xml:space="preserve"> </w:t>
            </w:r>
            <w:r>
              <w:rPr>
                <w:rFonts w:ascii="Times New Roman"/>
                <w:spacing w:val="-1"/>
                <w:sz w:val="24"/>
              </w:rPr>
              <w:t>Article</w:t>
            </w:r>
            <w:r>
              <w:rPr>
                <w:rFonts w:ascii="Times New Roman"/>
                <w:sz w:val="24"/>
              </w:rPr>
              <w:t xml:space="preserve"> </w:t>
            </w:r>
            <w:r>
              <w:rPr>
                <w:rFonts w:ascii="Times New Roman"/>
                <w:spacing w:val="-1"/>
                <w:sz w:val="24"/>
              </w:rPr>
              <w:t>VI,</w:t>
            </w:r>
            <w:r>
              <w:rPr>
                <w:rFonts w:ascii="Times New Roman"/>
                <w:sz w:val="24"/>
              </w:rPr>
              <w:t xml:space="preserve"> Sections </w:t>
            </w:r>
            <w:r>
              <w:rPr>
                <w:rFonts w:ascii="Times New Roman"/>
                <w:color w:val="0000FF"/>
                <w:sz w:val="24"/>
              </w:rPr>
              <w:t xml:space="preserve"> </w:t>
            </w:r>
            <w:hyperlink r:id="rId13" w:anchor="VI-8.4">
              <w:r>
                <w:rPr>
                  <w:rFonts w:ascii="Times New Roman"/>
                  <w:color w:val="0000FF"/>
                  <w:spacing w:val="-1"/>
                  <w:sz w:val="24"/>
                  <w:u w:val="single" w:color="0000FF"/>
                </w:rPr>
                <w:t xml:space="preserve">8(4) </w:t>
              </w:r>
            </w:hyperlink>
            <w:r>
              <w:rPr>
                <w:rFonts w:ascii="Times New Roman"/>
                <w:spacing w:val="-1"/>
                <w:sz w:val="24"/>
              </w:rPr>
              <w:t>and</w:t>
            </w:r>
            <w:r>
              <w:rPr>
                <w:rFonts w:ascii="Times New Roman"/>
                <w:sz w:val="24"/>
              </w:rPr>
              <w:t xml:space="preserve"> </w:t>
            </w:r>
            <w:hyperlink r:id="rId14" w:anchor="VI-12.1">
              <w:r>
                <w:rPr>
                  <w:rFonts w:ascii="Times New Roman"/>
                  <w:color w:val="0000FF"/>
                  <w:sz w:val="24"/>
                  <w:u w:val="single" w:color="0000FF"/>
                </w:rPr>
                <w:t>12(1)</w:t>
              </w:r>
              <w:r>
                <w:rPr>
                  <w:rFonts w:ascii="Times New Roman"/>
                  <w:color w:val="0000FF"/>
                  <w:spacing w:val="-1"/>
                  <w:sz w:val="24"/>
                  <w:u w:val="single" w:color="0000FF"/>
                </w:rPr>
                <w:t xml:space="preserve"> </w:t>
              </w:r>
            </w:hyperlink>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1"/>
                <w:sz w:val="24"/>
              </w:rPr>
              <w:t>ICANN</w:t>
            </w:r>
            <w:r>
              <w:rPr>
                <w:rFonts w:ascii="Times New Roman"/>
                <w:sz w:val="24"/>
              </w:rPr>
              <w:t xml:space="preserve"> </w:t>
            </w:r>
            <w:r>
              <w:rPr>
                <w:rFonts w:ascii="Times New Roman"/>
                <w:spacing w:val="-1"/>
                <w:sz w:val="24"/>
              </w:rPr>
              <w:t>Bylaws.</w:t>
            </w:r>
          </w:p>
        </w:tc>
        <w:tc>
          <w:tcPr>
            <w:tcW w:w="1548" w:type="dxa"/>
            <w:tcBorders>
              <w:top w:val="single" w:sz="5" w:space="0" w:color="000000"/>
              <w:left w:val="single" w:sz="5" w:space="0" w:color="000000"/>
              <w:bottom w:val="single" w:sz="5" w:space="0" w:color="000000"/>
              <w:right w:val="single" w:sz="5" w:space="0" w:color="000000"/>
            </w:tcBorders>
          </w:tcPr>
          <w:p w14:paraId="729338A5" w14:textId="77777777" w:rsidR="001165AF" w:rsidRDefault="001165AF" w:rsidP="00622579">
            <w:pPr>
              <w:pStyle w:val="TableParagraph"/>
              <w:spacing w:before="63"/>
              <w:ind w:left="109"/>
              <w:rPr>
                <w:rFonts w:ascii="Times New Roman" w:eastAsia="Times New Roman" w:hAnsi="Times New Roman" w:cs="Times New Roman"/>
                <w:sz w:val="24"/>
                <w:szCs w:val="24"/>
              </w:rPr>
            </w:pPr>
            <w:r>
              <w:rPr>
                <w:rFonts w:ascii="Times New Roman"/>
                <w:sz w:val="24"/>
              </w:rPr>
              <w:t xml:space="preserve">3 </w:t>
            </w:r>
            <w:r>
              <w:rPr>
                <w:rFonts w:ascii="Times New Roman"/>
                <w:spacing w:val="-1"/>
                <w:sz w:val="24"/>
              </w:rPr>
              <w:t>Days</w:t>
            </w:r>
          </w:p>
        </w:tc>
      </w:tr>
    </w:tbl>
    <w:p w14:paraId="1ED32BC8" w14:textId="77777777" w:rsidR="001165AF" w:rsidRDefault="001165AF" w:rsidP="00522266">
      <w:pPr>
        <w:spacing w:before="7"/>
        <w:rPr>
          <w:rFonts w:ascii="Times New Roman" w:eastAsia="Times New Roman" w:hAnsi="Times New Roman" w:cs="Times New Roman"/>
          <w:b/>
          <w:bCs/>
          <w:sz w:val="21"/>
          <w:szCs w:val="21"/>
        </w:rPr>
      </w:pPr>
    </w:p>
    <w:p w14:paraId="4AD28ABA" w14:textId="77777777" w:rsidR="001165AF" w:rsidRDefault="001165AF" w:rsidP="001165AF">
      <w:pPr>
        <w:pStyle w:val="BodyText"/>
        <w:spacing w:before="69"/>
        <w:ind w:left="160" w:right="561"/>
      </w:pPr>
      <w:r>
        <w:t xml:space="preserve">At the </w:t>
      </w:r>
      <w:r>
        <w:rPr>
          <w:spacing w:val="-1"/>
        </w:rPr>
        <w:t>request</w:t>
      </w:r>
      <w:r>
        <w:t xml:space="preserve"> of the</w:t>
      </w:r>
      <w:r>
        <w:rPr>
          <w:spacing w:val="1"/>
        </w:rPr>
        <w:t xml:space="preserve"> </w:t>
      </w:r>
      <w:r>
        <w:t xml:space="preserve">House, the </w:t>
      </w:r>
      <w:r>
        <w:rPr>
          <w:spacing w:val="-1"/>
        </w:rPr>
        <w:t>GNSO</w:t>
      </w:r>
      <w:r>
        <w:t xml:space="preserve"> </w:t>
      </w:r>
      <w:r>
        <w:rPr>
          <w:spacing w:val="-1"/>
        </w:rPr>
        <w:t>Secretariat</w:t>
      </w:r>
      <w:r>
        <w:t xml:space="preserve"> will </w:t>
      </w:r>
      <w:r>
        <w:rPr>
          <w:spacing w:val="-1"/>
        </w:rPr>
        <w:t>develop</w:t>
      </w:r>
      <w:r>
        <w:t xml:space="preserve"> a </w:t>
      </w:r>
      <w:r>
        <w:rPr>
          <w:spacing w:val="-1"/>
        </w:rPr>
        <w:t>specific schedule</w:t>
      </w:r>
      <w:r>
        <w:t xml:space="preserve"> </w:t>
      </w:r>
      <w:r>
        <w:rPr>
          <w:spacing w:val="-1"/>
        </w:rPr>
        <w:t>with</w:t>
      </w:r>
      <w:r>
        <w:rPr>
          <w:spacing w:val="71"/>
        </w:rPr>
        <w:t xml:space="preserve"> </w:t>
      </w:r>
      <w:r>
        <w:rPr>
          <w:spacing w:val="-1"/>
        </w:rPr>
        <w:t>actual</w:t>
      </w:r>
      <w:r>
        <w:t xml:space="preserve"> </w:t>
      </w:r>
      <w:r>
        <w:rPr>
          <w:spacing w:val="-1"/>
        </w:rPr>
        <w:t>dates</w:t>
      </w:r>
      <w:r>
        <w:t xml:space="preserve"> in accordance</w:t>
      </w:r>
      <w:r>
        <w:rPr>
          <w:spacing w:val="-1"/>
        </w:rPr>
        <w:t xml:space="preserve"> </w:t>
      </w:r>
      <w:r>
        <w:t>with the</w:t>
      </w:r>
      <w:r>
        <w:rPr>
          <w:spacing w:val="-1"/>
        </w:rPr>
        <w:t xml:space="preserve"> above </w:t>
      </w:r>
      <w:r>
        <w:t>timeline.</w:t>
      </w:r>
    </w:p>
    <w:p w14:paraId="0A20E813" w14:textId="77777777" w:rsidR="001165AF" w:rsidRDefault="001165AF" w:rsidP="001165AF">
      <w:pPr>
        <w:spacing w:before="1"/>
        <w:rPr>
          <w:rFonts w:ascii="Times New Roman" w:eastAsia="Times New Roman" w:hAnsi="Times New Roman" w:cs="Times New Roman"/>
          <w:sz w:val="24"/>
          <w:szCs w:val="24"/>
        </w:rPr>
      </w:pPr>
    </w:p>
    <w:p w14:paraId="2B73E6F6" w14:textId="77777777" w:rsidR="001165AF" w:rsidRDefault="001165AF" w:rsidP="001165AF">
      <w:pPr>
        <w:pStyle w:val="BodyText"/>
        <w:numPr>
          <w:ilvl w:val="2"/>
          <w:numId w:val="1"/>
        </w:numPr>
        <w:tabs>
          <w:tab w:val="left" w:pos="881"/>
        </w:tabs>
      </w:pPr>
      <w:r>
        <w:rPr>
          <w:spacing w:val="-1"/>
          <w:u w:val="single" w:color="000000"/>
        </w:rPr>
        <w:t>Detailed</w:t>
      </w:r>
      <w:r>
        <w:rPr>
          <w:u w:val="single" w:color="000000"/>
        </w:rPr>
        <w:t xml:space="preserve"> </w:t>
      </w:r>
      <w:r>
        <w:rPr>
          <w:spacing w:val="-1"/>
          <w:u w:val="single" w:color="000000"/>
        </w:rPr>
        <w:t>Election</w:t>
      </w:r>
      <w:r>
        <w:rPr>
          <w:u w:val="single" w:color="000000"/>
        </w:rPr>
        <w:t xml:space="preserve"> </w:t>
      </w:r>
      <w:r>
        <w:rPr>
          <w:spacing w:val="-1"/>
          <w:u w:val="single" w:color="000000"/>
        </w:rPr>
        <w:t>Procedures</w:t>
      </w:r>
    </w:p>
    <w:p w14:paraId="18703ED7" w14:textId="77777777" w:rsidR="001165AF" w:rsidRDefault="001165AF" w:rsidP="001165AF">
      <w:pPr>
        <w:spacing w:before="11"/>
        <w:rPr>
          <w:rFonts w:ascii="Times New Roman" w:eastAsia="Times New Roman" w:hAnsi="Times New Roman" w:cs="Times New Roman"/>
          <w:sz w:val="17"/>
          <w:szCs w:val="17"/>
        </w:rPr>
      </w:pPr>
    </w:p>
    <w:p w14:paraId="5B1ACD6B" w14:textId="77777777" w:rsidR="001165AF" w:rsidRDefault="001165AF" w:rsidP="001165AF">
      <w:pPr>
        <w:pStyle w:val="BodyText"/>
        <w:spacing w:before="69"/>
        <w:ind w:left="160" w:right="507"/>
      </w:pPr>
      <w:r>
        <w:rPr>
          <w:spacing w:val="-1"/>
        </w:rPr>
        <w:t>Each</w:t>
      </w:r>
      <w:r>
        <w:t xml:space="preserve"> House</w:t>
      </w:r>
      <w:r>
        <w:rPr>
          <w:spacing w:val="-2"/>
        </w:rPr>
        <w:t xml:space="preserve"> </w:t>
      </w:r>
      <w:r>
        <w:t xml:space="preserve">is responsible </w:t>
      </w:r>
      <w:r>
        <w:rPr>
          <w:spacing w:val="-1"/>
        </w:rPr>
        <w:t>for</w:t>
      </w:r>
      <w:r>
        <w:t xml:space="preserve"> establishing</w:t>
      </w:r>
      <w:r>
        <w:rPr>
          <w:spacing w:val="-3"/>
        </w:rPr>
        <w:t xml:space="preserve"> </w:t>
      </w:r>
      <w:r>
        <w:t xml:space="preserve">its own </w:t>
      </w:r>
      <w:r>
        <w:rPr>
          <w:spacing w:val="-1"/>
        </w:rPr>
        <w:t>internal</w:t>
      </w:r>
      <w:r>
        <w:t xml:space="preserve"> </w:t>
      </w:r>
      <w:r>
        <w:rPr>
          <w:spacing w:val="-1"/>
        </w:rPr>
        <w:t>procedures</w:t>
      </w:r>
      <w:r>
        <w:t xml:space="preserve"> for nominations,</w:t>
      </w:r>
      <w:r>
        <w:rPr>
          <w:spacing w:val="35"/>
        </w:rPr>
        <w:t xml:space="preserve"> </w:t>
      </w:r>
      <w:r>
        <w:rPr>
          <w:spacing w:val="-1"/>
        </w:rPr>
        <w:t>interviews,</w:t>
      </w:r>
      <w:r>
        <w:t xml:space="preserve"> </w:t>
      </w:r>
      <w:r>
        <w:rPr>
          <w:spacing w:val="-1"/>
        </w:rPr>
        <w:t>voting,</w:t>
      </w:r>
      <w:r>
        <w:rPr>
          <w:spacing w:val="2"/>
        </w:rPr>
        <w:t xml:space="preserve"> </w:t>
      </w:r>
      <w:r>
        <w:rPr>
          <w:spacing w:val="-1"/>
        </w:rPr>
        <w:t>and</w:t>
      </w:r>
      <w:r>
        <w:t xml:space="preserve"> candidate</w:t>
      </w:r>
      <w:r>
        <w:rPr>
          <w:spacing w:val="-1"/>
        </w:rPr>
        <w:t xml:space="preserve"> selection;</w:t>
      </w:r>
      <w:r>
        <w:t xml:space="preserve"> however, those</w:t>
      </w:r>
      <w:r>
        <w:rPr>
          <w:spacing w:val="-1"/>
        </w:rPr>
        <w:t xml:space="preserve"> processes</w:t>
      </w:r>
      <w:r>
        <w:t xml:space="preserve"> must</w:t>
      </w:r>
      <w:r>
        <w:rPr>
          <w:spacing w:val="3"/>
        </w:rPr>
        <w:t xml:space="preserve"> </w:t>
      </w:r>
      <w:r>
        <w:t>be</w:t>
      </w:r>
      <w:r>
        <w:rPr>
          <w:spacing w:val="-1"/>
        </w:rPr>
        <w:t xml:space="preserve"> documented</w:t>
      </w:r>
      <w:r>
        <w:rPr>
          <w:spacing w:val="79"/>
        </w:rPr>
        <w:t xml:space="preserve"> </w:t>
      </w:r>
      <w:r>
        <w:rPr>
          <w:spacing w:val="-1"/>
        </w:rPr>
        <w:t>and</w:t>
      </w:r>
      <w:r>
        <w:t xml:space="preserve"> </w:t>
      </w:r>
      <w:r>
        <w:rPr>
          <w:spacing w:val="-1"/>
        </w:rPr>
        <w:t>forwarded</w:t>
      </w:r>
      <w:r>
        <w:t xml:space="preserve"> to the</w:t>
      </w:r>
      <w:r>
        <w:rPr>
          <w:spacing w:val="1"/>
        </w:rPr>
        <w:t xml:space="preserve"> </w:t>
      </w:r>
      <w:r>
        <w:t xml:space="preserve">GNSO </w:t>
      </w:r>
      <w:r>
        <w:rPr>
          <w:spacing w:val="-1"/>
        </w:rPr>
        <w:t>Council</w:t>
      </w:r>
      <w:r>
        <w:t xml:space="preserve"> </w:t>
      </w:r>
      <w:r>
        <w:rPr>
          <w:spacing w:val="-1"/>
        </w:rPr>
        <w:t xml:space="preserve">for </w:t>
      </w:r>
      <w:r>
        <w:t xml:space="preserve">inclusion </w:t>
      </w:r>
      <w:r>
        <w:rPr>
          <w:spacing w:val="-1"/>
        </w:rPr>
        <w:t>as</w:t>
      </w:r>
      <w:r>
        <w:t xml:space="preserve"> </w:t>
      </w:r>
      <w:r>
        <w:rPr>
          <w:spacing w:val="-1"/>
        </w:rPr>
        <w:t>ANNEXES</w:t>
      </w:r>
      <w:r>
        <w:t xml:space="preserve"> to the GNSO </w:t>
      </w:r>
      <w:r>
        <w:rPr>
          <w:spacing w:val="-1"/>
        </w:rPr>
        <w:t>Operating</w:t>
      </w:r>
      <w:r>
        <w:rPr>
          <w:spacing w:val="57"/>
        </w:rPr>
        <w:t xml:space="preserve"> </w:t>
      </w:r>
      <w:r>
        <w:rPr>
          <w:spacing w:val="-1"/>
        </w:rPr>
        <w:t>Procedures.</w:t>
      </w:r>
      <w:r>
        <w:t xml:space="preserve"> </w:t>
      </w:r>
      <w:r>
        <w:rPr>
          <w:spacing w:val="4"/>
        </w:rPr>
        <w:t xml:space="preserve"> </w:t>
      </w:r>
      <w:r>
        <w:rPr>
          <w:spacing w:val="-2"/>
        </w:rPr>
        <w:t>If</w:t>
      </w:r>
      <w:r>
        <w:t xml:space="preserve"> a House</w:t>
      </w:r>
      <w:r>
        <w:rPr>
          <w:spacing w:val="-2"/>
        </w:rPr>
        <w:t xml:space="preserve"> </w:t>
      </w:r>
      <w:r>
        <w:t>subsequently</w:t>
      </w:r>
      <w:r>
        <w:rPr>
          <w:spacing w:val="-3"/>
        </w:rPr>
        <w:t xml:space="preserve"> </w:t>
      </w:r>
      <w:r>
        <w:rPr>
          <w:spacing w:val="-1"/>
        </w:rPr>
        <w:t>elects</w:t>
      </w:r>
      <w:r>
        <w:t xml:space="preserve"> to alter its </w:t>
      </w:r>
      <w:r>
        <w:rPr>
          <w:spacing w:val="-1"/>
        </w:rPr>
        <w:t>procedures,</w:t>
      </w:r>
      <w:r>
        <w:t xml:space="preserve"> such </w:t>
      </w:r>
      <w:r>
        <w:rPr>
          <w:spacing w:val="-1"/>
        </w:rPr>
        <w:t>amendments</w:t>
      </w:r>
      <w:r>
        <w:t xml:space="preserve"> must be</w:t>
      </w:r>
      <w:r>
        <w:rPr>
          <w:spacing w:val="61"/>
        </w:rPr>
        <w:t xml:space="preserve"> </w:t>
      </w:r>
      <w:r>
        <w:t xml:space="preserve">submitted to the </w:t>
      </w:r>
      <w:r>
        <w:rPr>
          <w:spacing w:val="-1"/>
        </w:rPr>
        <w:t>GNSO</w:t>
      </w:r>
      <w:r>
        <w:t xml:space="preserve"> </w:t>
      </w:r>
      <w:r>
        <w:rPr>
          <w:spacing w:val="-1"/>
        </w:rPr>
        <w:t>Council</w:t>
      </w:r>
      <w:r>
        <w:t xml:space="preserve"> </w:t>
      </w:r>
      <w:r>
        <w:rPr>
          <w:spacing w:val="-1"/>
        </w:rPr>
        <w:t xml:space="preserve">before </w:t>
      </w:r>
      <w:r>
        <w:t xml:space="preserve">becoming </w:t>
      </w:r>
      <w:r>
        <w:rPr>
          <w:spacing w:val="-1"/>
        </w:rPr>
        <w:t xml:space="preserve">effective </w:t>
      </w:r>
      <w:r>
        <w:t xml:space="preserve">so </w:t>
      </w:r>
      <w:r>
        <w:rPr>
          <w:spacing w:val="-1"/>
        </w:rPr>
        <w:t>that</w:t>
      </w:r>
      <w:r>
        <w:t xml:space="preserve"> the</w:t>
      </w:r>
      <w:r>
        <w:rPr>
          <w:spacing w:val="-1"/>
        </w:rPr>
        <w:t xml:space="preserve"> procedures</w:t>
      </w:r>
      <w:r>
        <w:t xml:space="preserve"> accurately</w:t>
      </w:r>
      <w:r>
        <w:rPr>
          <w:spacing w:val="67"/>
        </w:rPr>
        <w:t xml:space="preserve"> </w:t>
      </w:r>
      <w:r>
        <w:rPr>
          <w:spacing w:val="-1"/>
        </w:rPr>
        <w:t>reflect</w:t>
      </w:r>
      <w:r>
        <w:t xml:space="preserve"> the</w:t>
      </w:r>
      <w:r>
        <w:rPr>
          <w:spacing w:val="-1"/>
        </w:rPr>
        <w:t xml:space="preserve"> actual</w:t>
      </w:r>
      <w:r>
        <w:t xml:space="preserve"> processes and</w:t>
      </w:r>
      <w:r>
        <w:rPr>
          <w:spacing w:val="-1"/>
        </w:rPr>
        <w:t xml:space="preserve"> activities</w:t>
      </w:r>
      <w:r>
        <w:t xml:space="preserve"> </w:t>
      </w:r>
      <w:r>
        <w:rPr>
          <w:spacing w:val="-1"/>
        </w:rPr>
        <w:t>performed</w:t>
      </w:r>
      <w:r>
        <w:t xml:space="preserve"> </w:t>
      </w:r>
      <w:r>
        <w:rPr>
          <w:spacing w:val="1"/>
        </w:rPr>
        <w:t>by</w:t>
      </w:r>
      <w:r>
        <w:rPr>
          <w:spacing w:val="-3"/>
        </w:rPr>
        <w:t xml:space="preserve"> </w:t>
      </w:r>
      <w:r>
        <w:rPr>
          <w:spacing w:val="-1"/>
        </w:rPr>
        <w:t>each</w:t>
      </w:r>
      <w:r>
        <w:t xml:space="preserve"> House</w:t>
      </w:r>
      <w:r>
        <w:rPr>
          <w:spacing w:val="-2"/>
        </w:rPr>
        <w:t xml:space="preserve"> </w:t>
      </w:r>
      <w:r>
        <w:t>in selecting</w:t>
      </w:r>
      <w:r>
        <w:rPr>
          <w:spacing w:val="-3"/>
        </w:rPr>
        <w:t xml:space="preserve"> </w:t>
      </w:r>
      <w:r>
        <w:t xml:space="preserve">its </w:t>
      </w:r>
      <w:r>
        <w:rPr>
          <w:spacing w:val="-1"/>
        </w:rPr>
        <w:t>candidate.</w:t>
      </w:r>
    </w:p>
    <w:p w14:paraId="4A485237" w14:textId="77777777" w:rsidR="00C8174A" w:rsidRDefault="00C8174A" w:rsidP="00C8174A">
      <w:pPr>
        <w:widowControl/>
        <w:rPr>
          <w:b/>
        </w:rPr>
      </w:pPr>
    </w:p>
    <w:sectPr w:rsidR="00C8174A" w:rsidSect="00DD087C">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AD5C2" w14:textId="77777777" w:rsidR="00D25013" w:rsidRDefault="00D25013" w:rsidP="001C5A49">
      <w:r>
        <w:separator/>
      </w:r>
    </w:p>
  </w:endnote>
  <w:endnote w:type="continuationSeparator" w:id="0">
    <w:p w14:paraId="4BEE495E" w14:textId="77777777" w:rsidR="00D25013" w:rsidRDefault="00D25013" w:rsidP="001C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1271F" w14:textId="77777777" w:rsidR="001C5A49" w:rsidRDefault="001C5A49" w:rsidP="00CB6E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6E378" w14:textId="77777777" w:rsidR="001C5A49" w:rsidRDefault="001C5A49" w:rsidP="001C5A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36CCB" w14:textId="77777777" w:rsidR="001C5A49" w:rsidRDefault="001C5A49" w:rsidP="00CB6E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013">
      <w:rPr>
        <w:rStyle w:val="PageNumber"/>
        <w:noProof/>
      </w:rPr>
      <w:t>1</w:t>
    </w:r>
    <w:r>
      <w:rPr>
        <w:rStyle w:val="PageNumber"/>
      </w:rPr>
      <w:fldChar w:fldCharType="end"/>
    </w:r>
  </w:p>
  <w:p w14:paraId="5C0E8579" w14:textId="77777777" w:rsidR="001C5A49" w:rsidRDefault="001C5A49" w:rsidP="001C5A4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4B33E" w14:textId="77777777" w:rsidR="00D25013" w:rsidRDefault="00D25013" w:rsidP="001C5A49">
      <w:r>
        <w:separator/>
      </w:r>
    </w:p>
  </w:footnote>
  <w:footnote w:type="continuationSeparator" w:id="0">
    <w:p w14:paraId="2CD871FE" w14:textId="77777777" w:rsidR="00D25013" w:rsidRDefault="00D25013" w:rsidP="001C5A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B87DA3"/>
    <w:multiLevelType w:val="multilevel"/>
    <w:tmpl w:val="B0182164"/>
    <w:lvl w:ilvl="0">
      <w:start w:val="2"/>
      <w:numFmt w:val="decimal"/>
      <w:lvlText w:val="%1"/>
      <w:lvlJc w:val="left"/>
      <w:pPr>
        <w:ind w:left="880" w:hanging="720"/>
      </w:pPr>
      <w:rPr>
        <w:rFonts w:hint="default"/>
      </w:rPr>
    </w:lvl>
    <w:lvl w:ilvl="1">
      <w:start w:val="4"/>
      <w:numFmt w:val="decimal"/>
      <w:lvlText w:val="%1.%2"/>
      <w:lvlJc w:val="left"/>
      <w:pPr>
        <w:ind w:left="880" w:hanging="720"/>
      </w:pPr>
      <w:rPr>
        <w:rFonts w:hint="default"/>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3508" w:hanging="720"/>
      </w:pPr>
      <w:rPr>
        <w:rFonts w:hint="default"/>
      </w:rPr>
    </w:lvl>
    <w:lvl w:ilvl="4">
      <w:start w:val="1"/>
      <w:numFmt w:val="bullet"/>
      <w:lvlText w:val="•"/>
      <w:lvlJc w:val="left"/>
      <w:pPr>
        <w:ind w:left="4383" w:hanging="720"/>
      </w:pPr>
      <w:rPr>
        <w:rFonts w:hint="default"/>
      </w:rPr>
    </w:lvl>
    <w:lvl w:ilvl="5">
      <w:start w:val="1"/>
      <w:numFmt w:val="bullet"/>
      <w:lvlText w:val="•"/>
      <w:lvlJc w:val="left"/>
      <w:pPr>
        <w:ind w:left="5259" w:hanging="720"/>
      </w:pPr>
      <w:rPr>
        <w:rFonts w:hint="default"/>
      </w:rPr>
    </w:lvl>
    <w:lvl w:ilvl="6">
      <w:start w:val="1"/>
      <w:numFmt w:val="bullet"/>
      <w:lvlText w:val="•"/>
      <w:lvlJc w:val="left"/>
      <w:pPr>
        <w:ind w:left="6135" w:hanging="720"/>
      </w:pPr>
      <w:rPr>
        <w:rFonts w:hint="default"/>
      </w:rPr>
    </w:lvl>
    <w:lvl w:ilvl="7">
      <w:start w:val="1"/>
      <w:numFmt w:val="bullet"/>
      <w:lvlText w:val="•"/>
      <w:lvlJc w:val="left"/>
      <w:pPr>
        <w:ind w:left="7011" w:hanging="720"/>
      </w:pPr>
      <w:rPr>
        <w:rFonts w:hint="default"/>
      </w:rPr>
    </w:lvl>
    <w:lvl w:ilvl="8">
      <w:start w:val="1"/>
      <w:numFmt w:val="bullet"/>
      <w:lvlText w:val="•"/>
      <w:lvlJc w:val="left"/>
      <w:pPr>
        <w:ind w:left="7887" w:hanging="720"/>
      </w:pPr>
      <w:rPr>
        <w:rFonts w:hint="default"/>
      </w:rPr>
    </w:lvl>
  </w:abstractNum>
  <w:abstractNum w:abstractNumId="1">
    <w:nsid w:val="6D791617"/>
    <w:multiLevelType w:val="multilevel"/>
    <w:tmpl w:val="666477B6"/>
    <w:lvl w:ilvl="0">
      <w:start w:val="2"/>
      <w:numFmt w:val="decimal"/>
      <w:lvlText w:val="%1"/>
      <w:lvlJc w:val="left"/>
      <w:pPr>
        <w:ind w:left="700" w:hanging="540"/>
      </w:pPr>
      <w:rPr>
        <w:rFonts w:hint="default"/>
      </w:rPr>
    </w:lvl>
    <w:lvl w:ilvl="1">
      <w:start w:val="2"/>
      <w:numFmt w:val="decimal"/>
      <w:lvlText w:val="%1.%2"/>
      <w:lvlJc w:val="left"/>
      <w:pPr>
        <w:ind w:left="700" w:hanging="540"/>
      </w:pPr>
      <w:rPr>
        <w:rFonts w:ascii="Times New Roman" w:eastAsia="Times New Roman" w:hAnsi="Times New Roman" w:hint="default"/>
        <w:b/>
        <w:bCs/>
        <w:sz w:val="24"/>
        <w:szCs w:val="24"/>
      </w:rPr>
    </w:lvl>
    <w:lvl w:ilvl="2">
      <w:start w:val="1"/>
      <w:numFmt w:val="lowerLetter"/>
      <w:lvlText w:val="%3."/>
      <w:lvlJc w:val="left"/>
      <w:pPr>
        <w:ind w:left="1240" w:hanging="360"/>
      </w:pPr>
      <w:rPr>
        <w:rFonts w:ascii="Times New Roman" w:eastAsia="Times New Roman" w:hAnsi="Times New Roman" w:hint="default"/>
        <w:spacing w:val="-1"/>
        <w:sz w:val="24"/>
        <w:szCs w:val="24"/>
      </w:rPr>
    </w:lvl>
    <w:lvl w:ilvl="3">
      <w:start w:val="1"/>
      <w:numFmt w:val="lowerRoman"/>
      <w:lvlText w:val="%4."/>
      <w:lvlJc w:val="left"/>
      <w:pPr>
        <w:ind w:left="1960" w:hanging="488"/>
        <w:jc w:val="right"/>
      </w:pPr>
      <w:rPr>
        <w:rFonts w:ascii="Times New Roman" w:eastAsia="Times New Roman" w:hAnsi="Times New Roman" w:hint="default"/>
        <w:sz w:val="24"/>
        <w:szCs w:val="24"/>
      </w:rPr>
    </w:lvl>
    <w:lvl w:ilvl="4">
      <w:start w:val="1"/>
      <w:numFmt w:val="bullet"/>
      <w:lvlText w:val="•"/>
      <w:lvlJc w:val="left"/>
      <w:pPr>
        <w:ind w:left="3880" w:hanging="488"/>
      </w:pPr>
      <w:rPr>
        <w:rFonts w:hint="default"/>
      </w:rPr>
    </w:lvl>
    <w:lvl w:ilvl="5">
      <w:start w:val="1"/>
      <w:numFmt w:val="bullet"/>
      <w:lvlText w:val="•"/>
      <w:lvlJc w:val="left"/>
      <w:pPr>
        <w:ind w:left="4839" w:hanging="488"/>
      </w:pPr>
      <w:rPr>
        <w:rFonts w:hint="default"/>
      </w:rPr>
    </w:lvl>
    <w:lvl w:ilvl="6">
      <w:start w:val="1"/>
      <w:numFmt w:val="bullet"/>
      <w:lvlText w:val="•"/>
      <w:lvlJc w:val="left"/>
      <w:pPr>
        <w:ind w:left="5799" w:hanging="488"/>
      </w:pPr>
      <w:rPr>
        <w:rFonts w:hint="default"/>
      </w:rPr>
    </w:lvl>
    <w:lvl w:ilvl="7">
      <w:start w:val="1"/>
      <w:numFmt w:val="bullet"/>
      <w:lvlText w:val="•"/>
      <w:lvlJc w:val="left"/>
      <w:pPr>
        <w:ind w:left="6759" w:hanging="488"/>
      </w:pPr>
      <w:rPr>
        <w:rFonts w:hint="default"/>
      </w:rPr>
    </w:lvl>
    <w:lvl w:ilvl="8">
      <w:start w:val="1"/>
      <w:numFmt w:val="bullet"/>
      <w:lvlText w:val="•"/>
      <w:lvlJc w:val="left"/>
      <w:pPr>
        <w:ind w:left="7719" w:hanging="48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B1"/>
    <w:rsid w:val="0000777F"/>
    <w:rsid w:val="00070568"/>
    <w:rsid w:val="000E7632"/>
    <w:rsid w:val="001165AF"/>
    <w:rsid w:val="001772AD"/>
    <w:rsid w:val="001C5A49"/>
    <w:rsid w:val="002326C6"/>
    <w:rsid w:val="00263880"/>
    <w:rsid w:val="002D42AA"/>
    <w:rsid w:val="00335F1B"/>
    <w:rsid w:val="003903D3"/>
    <w:rsid w:val="003A33B1"/>
    <w:rsid w:val="003A3CB1"/>
    <w:rsid w:val="003C0CDA"/>
    <w:rsid w:val="003F74C5"/>
    <w:rsid w:val="0042006C"/>
    <w:rsid w:val="00472129"/>
    <w:rsid w:val="00522266"/>
    <w:rsid w:val="005318AF"/>
    <w:rsid w:val="00555A03"/>
    <w:rsid w:val="00586A8B"/>
    <w:rsid w:val="006D4200"/>
    <w:rsid w:val="006F5CE0"/>
    <w:rsid w:val="006F72FD"/>
    <w:rsid w:val="006F79CD"/>
    <w:rsid w:val="007519DD"/>
    <w:rsid w:val="00795809"/>
    <w:rsid w:val="007C1B86"/>
    <w:rsid w:val="00854671"/>
    <w:rsid w:val="00861824"/>
    <w:rsid w:val="00894A98"/>
    <w:rsid w:val="008D166F"/>
    <w:rsid w:val="008D6D32"/>
    <w:rsid w:val="009737B4"/>
    <w:rsid w:val="009B77A9"/>
    <w:rsid w:val="00A41091"/>
    <w:rsid w:val="00AB1499"/>
    <w:rsid w:val="00AC4595"/>
    <w:rsid w:val="00AF7194"/>
    <w:rsid w:val="00B52A7A"/>
    <w:rsid w:val="00B52CD7"/>
    <w:rsid w:val="00BD12FC"/>
    <w:rsid w:val="00C52DCD"/>
    <w:rsid w:val="00C54C1C"/>
    <w:rsid w:val="00C745D2"/>
    <w:rsid w:val="00C8174A"/>
    <w:rsid w:val="00C81D64"/>
    <w:rsid w:val="00CE1E8F"/>
    <w:rsid w:val="00CF135B"/>
    <w:rsid w:val="00D01819"/>
    <w:rsid w:val="00D25013"/>
    <w:rsid w:val="00D77684"/>
    <w:rsid w:val="00DD087C"/>
    <w:rsid w:val="00F14BCF"/>
    <w:rsid w:val="00F14BFB"/>
    <w:rsid w:val="00F26A36"/>
    <w:rsid w:val="00F76F4E"/>
    <w:rsid w:val="00F81D4F"/>
    <w:rsid w:val="00F92A50"/>
    <w:rsid w:val="00F9579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39A7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522266"/>
    <w:pPr>
      <w:widowControl w:val="0"/>
    </w:pPr>
    <w:rPr>
      <w:sz w:val="22"/>
      <w:szCs w:val="22"/>
    </w:rPr>
  </w:style>
  <w:style w:type="paragraph" w:styleId="Heading2">
    <w:name w:val="heading 2"/>
    <w:basedOn w:val="Normal"/>
    <w:link w:val="Heading2Char"/>
    <w:uiPriority w:val="1"/>
    <w:qFormat/>
    <w:rsid w:val="00522266"/>
    <w:pPr>
      <w:ind w:left="700" w:hanging="54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3B1"/>
    <w:rPr>
      <w:color w:val="0563C1" w:themeColor="hyperlink"/>
      <w:u w:val="single"/>
    </w:rPr>
  </w:style>
  <w:style w:type="character" w:customStyle="1" w:styleId="Heading2Char">
    <w:name w:val="Heading 2 Char"/>
    <w:basedOn w:val="DefaultParagraphFont"/>
    <w:link w:val="Heading2"/>
    <w:uiPriority w:val="1"/>
    <w:rsid w:val="00522266"/>
    <w:rPr>
      <w:rFonts w:ascii="Times New Roman" w:eastAsia="Times New Roman" w:hAnsi="Times New Roman"/>
      <w:b/>
      <w:bCs/>
    </w:rPr>
  </w:style>
  <w:style w:type="paragraph" w:styleId="BodyText">
    <w:name w:val="Body Text"/>
    <w:basedOn w:val="Normal"/>
    <w:link w:val="BodyTextChar"/>
    <w:uiPriority w:val="1"/>
    <w:qFormat/>
    <w:rsid w:val="00522266"/>
    <w:pPr>
      <w:ind w:left="167"/>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22266"/>
    <w:rPr>
      <w:rFonts w:ascii="Times New Roman" w:eastAsia="Times New Roman" w:hAnsi="Times New Roman"/>
    </w:rPr>
  </w:style>
  <w:style w:type="paragraph" w:customStyle="1" w:styleId="TableParagraph">
    <w:name w:val="Table Paragraph"/>
    <w:basedOn w:val="Normal"/>
    <w:uiPriority w:val="1"/>
    <w:qFormat/>
    <w:rsid w:val="00522266"/>
  </w:style>
  <w:style w:type="paragraph" w:styleId="BalloonText">
    <w:name w:val="Balloon Text"/>
    <w:basedOn w:val="Normal"/>
    <w:link w:val="BalloonTextChar"/>
    <w:uiPriority w:val="99"/>
    <w:semiHidden/>
    <w:unhideWhenUsed/>
    <w:rsid w:val="008D6D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6D32"/>
    <w:rPr>
      <w:rFonts w:ascii="Times New Roman" w:hAnsi="Times New Roman" w:cs="Times New Roman"/>
      <w:sz w:val="18"/>
      <w:szCs w:val="18"/>
    </w:rPr>
  </w:style>
  <w:style w:type="paragraph" w:styleId="Footer">
    <w:name w:val="footer"/>
    <w:basedOn w:val="Normal"/>
    <w:link w:val="FooterChar"/>
    <w:uiPriority w:val="99"/>
    <w:unhideWhenUsed/>
    <w:rsid w:val="001C5A49"/>
    <w:pPr>
      <w:tabs>
        <w:tab w:val="center" w:pos="4680"/>
        <w:tab w:val="right" w:pos="9360"/>
      </w:tabs>
    </w:pPr>
  </w:style>
  <w:style w:type="character" w:customStyle="1" w:styleId="FooterChar">
    <w:name w:val="Footer Char"/>
    <w:basedOn w:val="DefaultParagraphFont"/>
    <w:link w:val="Footer"/>
    <w:uiPriority w:val="99"/>
    <w:rsid w:val="001C5A49"/>
    <w:rPr>
      <w:sz w:val="22"/>
      <w:szCs w:val="22"/>
    </w:rPr>
  </w:style>
  <w:style w:type="character" w:styleId="PageNumber">
    <w:name w:val="page number"/>
    <w:basedOn w:val="DefaultParagraphFont"/>
    <w:uiPriority w:val="99"/>
    <w:semiHidden/>
    <w:unhideWhenUsed/>
    <w:rsid w:val="001C5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192043">
      <w:bodyDiv w:val="1"/>
      <w:marLeft w:val="0"/>
      <w:marRight w:val="0"/>
      <w:marTop w:val="0"/>
      <w:marBottom w:val="0"/>
      <w:divBdr>
        <w:top w:val="none" w:sz="0" w:space="0" w:color="auto"/>
        <w:left w:val="none" w:sz="0" w:space="0" w:color="auto"/>
        <w:bottom w:val="none" w:sz="0" w:space="0" w:color="auto"/>
        <w:right w:val="none" w:sz="0" w:space="0" w:color="auto"/>
      </w:divBdr>
    </w:div>
    <w:div w:id="1630168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icann.org/en/general/bylaws.htm" TargetMode="External"/><Relationship Id="rId12" Type="http://schemas.openxmlformats.org/officeDocument/2006/relationships/hyperlink" Target="http://www.icann.org/en/general/bylaws.htm" TargetMode="External"/><Relationship Id="rId13" Type="http://schemas.openxmlformats.org/officeDocument/2006/relationships/hyperlink" Target="http://www.icann.org/en/general/bylaws.htm" TargetMode="External"/><Relationship Id="rId14" Type="http://schemas.openxmlformats.org/officeDocument/2006/relationships/hyperlink" Target="http://www.icann.org/en/general/bylaws.ht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ommunity.icann.org/display/ncph/Intersessional+-+February+2016" TargetMode="External"/><Relationship Id="rId8" Type="http://schemas.openxmlformats.org/officeDocument/2006/relationships/hyperlink" Target="http://www.icann.org/en/general/bylaws.htm" TargetMode="External"/><Relationship Id="rId9" Type="http://schemas.openxmlformats.org/officeDocument/2006/relationships/hyperlink" Target="http://www.icann.org/en/general/bylaws.htm" TargetMode="External"/><Relationship Id="rId10" Type="http://schemas.openxmlformats.org/officeDocument/2006/relationships/hyperlink" Target="https://www.icann.org/resources/pages/governance/bylaw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1125</Words>
  <Characters>6414</Characters>
  <Application>Microsoft Macintosh Word</Application>
  <DocSecurity>0</DocSecurity>
  <Lines>53</Lines>
  <Paragraphs>15</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    </vt:lpstr>
      <vt:lpstr>    2017 Board Seat 14 Election </vt:lpstr>
      <vt:lpstr>    Suggested Timeline and Guidance</vt:lpstr>
      <vt:lpstr>    </vt:lpstr>
      <vt:lpstr>    </vt:lpstr>
      <vt:lpstr>    Background:</vt:lpstr>
      <vt:lpstr>    </vt:lpstr>
      <vt:lpstr>    The following guidance is provided by staff to assist in the timely election of </vt:lpstr>
      <vt:lpstr>    </vt:lpstr>
      <vt:lpstr>    The GNSO Operating Procedures Section 2.2 Board Seat Elections, excerpted below,</vt:lpstr>
      <vt:lpstr>    </vt:lpstr>
      <vt:lpstr>    </vt:lpstr>
      <vt:lpstr>    </vt:lpstr>
      <vt:lpstr>    Relevant Deadline per the ICANN Bylaws:</vt:lpstr>
      <vt:lpstr>    </vt:lpstr>
      <vt:lpstr>    The new ICANN Bylaws (see excerpt below) state that written notice must be provi</vt:lpstr>
      <vt:lpstr>    </vt:lpstr>
      <vt:lpstr>    Excerpt from Article 7 of the ICANN Bylaws at: https://www.icann.org/resources/p</vt:lpstr>
      <vt:lpstr>    </vt:lpstr>
      <vt:lpstr>    Section 7.8 TERMS OF DIRECTORS</vt:lpstr>
      <vt:lpstr>    </vt:lpstr>
      <vt:lpstr>    Notification of the Board seat nominations shall be given by the GNSO Chair in w</vt:lpstr>
      <vt:lpstr>    (vi) The terms of Seats 11, 14 and 15 shall begin at the conclusion of each ICAN</vt:lpstr>
      <vt:lpstr>    (d) At least six months before the date specified for the commencement of the te</vt:lpstr>
      <vt:lpstr>    (e) No Director may serve more than three consecutive terms. For these purposes,</vt:lpstr>
      <vt:lpstr>    (f) The term as Director of the person holding the office of President shall be </vt:lpstr>
      <vt:lpstr>    </vt:lpstr>
      <vt:lpstr>    Relevant Procedures and Timeline for the GNSO Operating Procedures:</vt:lpstr>
      <vt:lpstr>    </vt:lpstr>
      <vt:lpstr>    Board Seat Elections</vt:lpstr>
      <vt:lpstr>    Table 1: Activities Timeline</vt:lpstr>
    </vt:vector>
  </TitlesOfParts>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2017-02-13T17:45:00Z</dcterms:created>
  <dcterms:modified xsi:type="dcterms:W3CDTF">2017-02-13T23:12:00Z</dcterms:modified>
</cp:coreProperties>
</file>