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3ED7E" w14:textId="77777777" w:rsidR="00BB123D" w:rsidRDefault="00BB123D">
      <w:pPr>
        <w:ind w:left="-810"/>
        <w:rPr>
          <w:sz w:val="32"/>
        </w:rPr>
      </w:pPr>
    </w:p>
    <w:p w14:paraId="242ACA46" w14:textId="77777777" w:rsidR="00BB123D" w:rsidRDefault="00F1237C">
      <w:pPr>
        <w:ind w:left="-810"/>
        <w:rPr>
          <w:sz w:val="32"/>
        </w:rPr>
      </w:pPr>
      <w:r>
        <w:rPr>
          <w:sz w:val="32"/>
        </w:rPr>
        <w:t>All questions and completed forms should be sent to controller@icann.org.</w:t>
      </w:r>
    </w:p>
    <w:p w14:paraId="189EAE8F" w14:textId="77777777" w:rsidR="00BB123D" w:rsidRDefault="00F1237C">
      <w:pPr>
        <w:ind w:left="-810"/>
        <w:rPr>
          <w:sz w:val="32"/>
        </w:rPr>
      </w:pPr>
      <w:r>
        <w:rPr>
          <w:sz w:val="32"/>
        </w:rPr>
        <w:t>Please remember that the deadline for FY18 Budget consideration is 30 January 2017.</w:t>
      </w:r>
    </w:p>
    <w:p w14:paraId="1A9B503C" w14:textId="77777777" w:rsidR="00BB123D" w:rsidRDefault="00BB123D">
      <w:pPr>
        <w:pStyle w:val="Header"/>
        <w:rPr>
          <w:sz w:val="21"/>
        </w:rPr>
      </w:pPr>
    </w:p>
    <w:p w14:paraId="5361CEAF" w14:textId="77777777" w:rsidR="00BB123D" w:rsidRDefault="00BB123D">
      <w:pPr>
        <w:pStyle w:val="Header"/>
        <w:rPr>
          <w:sz w:val="21"/>
        </w:rPr>
      </w:pPr>
    </w:p>
    <w:tbl>
      <w:tblPr>
        <w:tblW w:w="10260" w:type="dxa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4768"/>
        <w:gridCol w:w="2520"/>
        <w:gridCol w:w="2972"/>
      </w:tblGrid>
      <w:tr w:rsidR="00BB123D" w14:paraId="25BC0544" w14:textId="77777777">
        <w:trPr>
          <w:cantSplit/>
          <w:trHeight w:hRule="exact" w:val="528"/>
        </w:trPr>
        <w:tc>
          <w:tcPr>
            <w:tcW w:w="10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808080"/>
            <w:tcMar>
              <w:left w:w="99" w:type="dxa"/>
            </w:tcMar>
          </w:tcPr>
          <w:p w14:paraId="6A42F4F3" w14:textId="77777777" w:rsidR="00BB123D" w:rsidRDefault="00F1237C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18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>REQUEST  INFORMATION</w:t>
            </w:r>
          </w:p>
        </w:tc>
      </w:tr>
      <w:tr w:rsidR="00BB123D" w14:paraId="7E4823BA" w14:textId="77777777"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3922C643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Title of Proposed Activity</w:t>
            </w:r>
            <w:r>
              <w:rPr>
                <w:rFonts w:ascii="Times New Roman" w:hAnsi="Times New Roman"/>
                <w:b w:val="0"/>
                <w:sz w:val="28"/>
              </w:rPr>
              <w:t xml:space="preserve">  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C0C0C0"/>
          </w:tcPr>
          <w:p w14:paraId="061CD9E6" w14:textId="77777777" w:rsidR="00BB123D" w:rsidRDefault="00BB123D">
            <w:pPr>
              <w:pStyle w:val="FormLabel1"/>
              <w:keepNext/>
              <w:spacing w:before="40" w:after="40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C0C0C0"/>
          </w:tcPr>
          <w:p w14:paraId="1BE01311" w14:textId="77777777" w:rsidR="00BB123D" w:rsidRDefault="00BB123D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BB123D" w14:paraId="7CEEA889" w14:textId="77777777">
        <w:trPr>
          <w:trHeight w:val="341"/>
        </w:trPr>
        <w:tc>
          <w:tcPr>
            <w:tcW w:w="476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308F8B63" w14:textId="77777777" w:rsidR="00BB123D" w:rsidRDefault="00A347E5" w:rsidP="00A347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 Services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E30F56" w14:textId="77777777" w:rsidR="00BB123D" w:rsidRDefault="00BB123D">
            <w:pPr>
              <w:pStyle w:val="TableTex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D01CD3" w14:textId="77777777" w:rsidR="00BB123D" w:rsidRDefault="00BB123D">
            <w:pPr>
              <w:rPr>
                <w:sz w:val="21"/>
              </w:rPr>
            </w:pPr>
          </w:p>
        </w:tc>
      </w:tr>
      <w:tr w:rsidR="00BB123D" w14:paraId="654BCD15" w14:textId="77777777">
        <w:trPr>
          <w:trHeight w:val="315"/>
        </w:trPr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25" w:color="auto" w:fill="FFFFFF"/>
            <w:tcMar>
              <w:left w:w="99" w:type="dxa"/>
            </w:tcMar>
          </w:tcPr>
          <w:p w14:paraId="6AC48076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z w:val="28"/>
                <w:highlight w:val="lightGray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Community Requestor Name</w:t>
            </w:r>
          </w:p>
        </w:tc>
        <w:tc>
          <w:tcPr>
            <w:tcW w:w="5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25" w:color="auto" w:fill="FFFFFF"/>
            <w:tcMar>
              <w:left w:w="99" w:type="dxa"/>
            </w:tcMar>
          </w:tcPr>
          <w:p w14:paraId="0F810FE7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z w:val="28"/>
                <w:highlight w:val="lightGray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Chair</w:t>
            </w:r>
          </w:p>
        </w:tc>
      </w:tr>
      <w:tr w:rsidR="00BB123D" w14:paraId="1BEA5119" w14:textId="77777777">
        <w:trPr>
          <w:trHeight w:val="315"/>
        </w:trPr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2807995D" w14:textId="77777777" w:rsidR="00BB123D" w:rsidRDefault="00F1237C">
            <w:pPr>
              <w:pStyle w:val="Head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NCSG</w:t>
            </w:r>
          </w:p>
        </w:tc>
        <w:tc>
          <w:tcPr>
            <w:tcW w:w="549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6934C7E" w14:textId="77777777" w:rsidR="00BB123D" w:rsidRDefault="00F1237C">
            <w:pPr>
              <w:pStyle w:val="Header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Tapani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Tarvainen</w:t>
            </w:r>
            <w:proofErr w:type="spellEnd"/>
          </w:p>
        </w:tc>
      </w:tr>
      <w:tr w:rsidR="00BB123D" w14:paraId="69AB5806" w14:textId="77777777">
        <w:trPr>
          <w:trHeight w:val="315"/>
        </w:trPr>
        <w:tc>
          <w:tcPr>
            <w:tcW w:w="47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105" w:type="dxa"/>
            </w:tcMar>
          </w:tcPr>
          <w:p w14:paraId="0735DEF6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20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ICANN Staff Community Liaison</w:t>
            </w:r>
          </w:p>
        </w:tc>
        <w:tc>
          <w:tcPr>
            <w:tcW w:w="5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C0C0C0"/>
            <w:tcMar>
              <w:left w:w="99" w:type="dxa"/>
            </w:tcMar>
          </w:tcPr>
          <w:p w14:paraId="38B743A8" w14:textId="77777777" w:rsidR="00BB123D" w:rsidRDefault="00BB123D">
            <w:pPr>
              <w:pStyle w:val="FormLabel1"/>
              <w:keepNext/>
              <w:spacing w:before="40" w:after="4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BB123D" w14:paraId="6661EBD8" w14:textId="77777777">
        <w:trPr>
          <w:trHeight w:val="315"/>
        </w:trPr>
        <w:tc>
          <w:tcPr>
            <w:tcW w:w="47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6D5CCFC5" w14:textId="77777777" w:rsidR="00BB123D" w:rsidRDefault="00BB123D">
            <w:pPr>
              <w:pStyle w:val="Header"/>
              <w:rPr>
                <w:sz w:val="24"/>
                <w:szCs w:val="24"/>
              </w:rPr>
            </w:pPr>
          </w:p>
          <w:p w14:paraId="1C9BA07F" w14:textId="77777777" w:rsidR="00BB123D" w:rsidRDefault="00F1237C">
            <w:pPr>
              <w:pStyle w:val="Header"/>
              <w:rPr>
                <w:sz w:val="21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Maryam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Bakoshi</w:t>
            </w:r>
            <w:proofErr w:type="spellEnd"/>
          </w:p>
        </w:tc>
        <w:tc>
          <w:tcPr>
            <w:tcW w:w="549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1968D938" w14:textId="77777777" w:rsidR="00BB123D" w:rsidRDefault="00BB123D">
            <w:pPr>
              <w:rPr>
                <w:sz w:val="21"/>
              </w:rPr>
            </w:pPr>
          </w:p>
        </w:tc>
      </w:tr>
    </w:tbl>
    <w:p w14:paraId="55A1A7A4" w14:textId="77777777" w:rsidR="00BB123D" w:rsidRDefault="00BB123D">
      <w:pPr>
        <w:rPr>
          <w:sz w:val="21"/>
        </w:rPr>
      </w:pPr>
    </w:p>
    <w:p w14:paraId="35A9272E" w14:textId="77777777" w:rsidR="00BB123D" w:rsidRDefault="00BB123D">
      <w:pPr>
        <w:rPr>
          <w:sz w:val="21"/>
        </w:rPr>
      </w:pPr>
    </w:p>
    <w:tbl>
      <w:tblPr>
        <w:tblW w:w="10260" w:type="dxa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10260"/>
      </w:tblGrid>
      <w:tr w:rsidR="00BB123D" w14:paraId="5CDA06D2" w14:textId="77777777">
        <w:trPr>
          <w:cantSplit/>
          <w:trHeight w:hRule="exact" w:val="58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808080"/>
            <w:tcMar>
              <w:left w:w="92" w:type="dxa"/>
            </w:tcMar>
          </w:tcPr>
          <w:p w14:paraId="3550D911" w14:textId="77777777" w:rsidR="00BB123D" w:rsidRDefault="00F1237C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>request description</w:t>
            </w:r>
          </w:p>
          <w:p w14:paraId="79A43458" w14:textId="77777777" w:rsidR="00BB123D" w:rsidRDefault="00BB123D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</w:p>
          <w:p w14:paraId="2B7905A3" w14:textId="77777777" w:rsidR="00BB123D" w:rsidRDefault="00F1237C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2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 xml:space="preserve"> </w:t>
            </w:r>
          </w:p>
        </w:tc>
      </w:tr>
      <w:tr w:rsidR="00BB123D" w14:paraId="6602A303" w14:textId="77777777">
        <w:trPr>
          <w:cantSplit/>
          <w:trHeight w:val="46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33448081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1. Activity: Please describe your proposed activity in detail</w:t>
            </w:r>
          </w:p>
        </w:tc>
      </w:tr>
      <w:tr w:rsidR="00BB123D" w14:paraId="5892657C" w14:textId="77777777">
        <w:trPr>
          <w:trHeight w:val="426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0E34953E" w14:textId="0685C020" w:rsidR="00BB123D" w:rsidRDefault="00A347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Web services</w:t>
            </w:r>
            <w:r w:rsidR="00920D0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920D0F" w:rsidRPr="00920D0F">
              <w:rPr>
                <w:rFonts w:ascii="Arial" w:hAnsi="Arial" w:cs="Arial"/>
                <w:color w:val="000000"/>
                <w:sz w:val="24"/>
                <w:szCs w:val="24"/>
              </w:rPr>
              <w:t>Request $50 authorization to pay all fees associated with procurement and</w:t>
            </w:r>
            <w:r w:rsidR="00920D0F">
              <w:rPr>
                <w:rFonts w:ascii="Arial" w:hAnsi="Arial" w:cs="Arial"/>
                <w:color w:val="000000"/>
                <w:sz w:val="24"/>
                <w:szCs w:val="24"/>
              </w:rPr>
              <w:t xml:space="preserve"> maintenance of ncsg.is website and associated web services.</w:t>
            </w:r>
            <w:bookmarkStart w:id="0" w:name="_GoBack"/>
            <w:bookmarkEnd w:id="0"/>
          </w:p>
          <w:p w14:paraId="124E1543" w14:textId="77777777" w:rsidR="00BB123D" w:rsidRDefault="00BB123D" w:rsidP="00A347E5">
            <w:pPr>
              <w:rPr>
                <w:sz w:val="21"/>
              </w:rPr>
            </w:pPr>
          </w:p>
        </w:tc>
      </w:tr>
      <w:tr w:rsidR="00BB123D" w14:paraId="1A2B1C3E" w14:textId="77777777">
        <w:trPr>
          <w:cantSplit/>
          <w:trHeight w:val="354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034C1E17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2. Type of Activity: e.g. Outreach - Education/training - Travel support - Research/Study -  Meetings - Other</w:t>
            </w:r>
          </w:p>
        </w:tc>
      </w:tr>
      <w:tr w:rsidR="00BB123D" w14:paraId="7C84C52B" w14:textId="77777777">
        <w:trPr>
          <w:trHeight w:val="46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02E73FBC" w14:textId="77777777" w:rsidR="00BB123D" w:rsidRDefault="00A347E5" w:rsidP="00A347E5">
            <w:pPr>
              <w:rPr>
                <w:sz w:val="21"/>
              </w:rPr>
            </w:pPr>
            <w:r>
              <w:rPr>
                <w:sz w:val="21"/>
              </w:rPr>
              <w:t>Outreach / Communication</w:t>
            </w:r>
          </w:p>
        </w:tc>
      </w:tr>
      <w:tr w:rsidR="00BB123D" w14:paraId="1664FBEB" w14:textId="77777777">
        <w:trPr>
          <w:cantSplit/>
          <w:trHeight w:val="354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0C8CF378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 xml:space="preserve">3. Proposed Timeline/Schedule: e.g. one time activity, recurring activity </w:t>
            </w:r>
          </w:p>
        </w:tc>
      </w:tr>
      <w:tr w:rsidR="00BB123D" w14:paraId="7FA74E7A" w14:textId="77777777" w:rsidTr="00A347E5">
        <w:trPr>
          <w:trHeight w:val="417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3B211820" w14:textId="77777777" w:rsidR="00BB123D" w:rsidRDefault="00A347E5" w:rsidP="00A347E5">
            <w:pPr>
              <w:rPr>
                <w:sz w:val="21"/>
              </w:rPr>
            </w:pPr>
            <w:r>
              <w:rPr>
                <w:sz w:val="21"/>
              </w:rPr>
              <w:t>Yearly / recurring</w:t>
            </w:r>
          </w:p>
        </w:tc>
      </w:tr>
    </w:tbl>
    <w:p w14:paraId="507A89C4" w14:textId="77777777" w:rsidR="00BB123D" w:rsidRDefault="00BB123D">
      <w:pPr>
        <w:rPr>
          <w:sz w:val="21"/>
        </w:rPr>
      </w:pPr>
    </w:p>
    <w:p w14:paraId="08041054" w14:textId="77777777" w:rsidR="00BB123D" w:rsidRDefault="00BB123D">
      <w:pPr>
        <w:rPr>
          <w:sz w:val="21"/>
        </w:rPr>
      </w:pPr>
    </w:p>
    <w:tbl>
      <w:tblPr>
        <w:tblW w:w="10260" w:type="dxa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10260"/>
      </w:tblGrid>
      <w:tr w:rsidR="00BB123D" w14:paraId="2F8FFE5C" w14:textId="77777777">
        <w:trPr>
          <w:cantSplit/>
          <w:trHeight w:hRule="exact" w:val="58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808080"/>
            <w:tcMar>
              <w:left w:w="92" w:type="dxa"/>
            </w:tcMar>
          </w:tcPr>
          <w:p w14:paraId="1EF31E1D" w14:textId="77777777" w:rsidR="00BB123D" w:rsidRDefault="00F1237C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  <w:r>
              <w:rPr>
                <w:rFonts w:ascii="Times New Roman" w:hAnsi="Times New Roman"/>
                <w:b w:val="0"/>
                <w:color w:val="FFFFFF"/>
                <w:sz w:val="3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FFFFFF"/>
                <w:sz w:val="36"/>
              </w:rPr>
              <w:t>request objectives</w:t>
            </w:r>
          </w:p>
          <w:p w14:paraId="6FD70FD4" w14:textId="77777777" w:rsidR="00BB123D" w:rsidRDefault="00BB123D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</w:p>
          <w:p w14:paraId="28873B4B" w14:textId="77777777" w:rsidR="00BB123D" w:rsidRDefault="00BB123D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</w:p>
          <w:p w14:paraId="66FA68B6" w14:textId="77777777" w:rsidR="00BB123D" w:rsidRDefault="00F1237C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2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 xml:space="preserve"> </w:t>
            </w:r>
          </w:p>
        </w:tc>
      </w:tr>
      <w:tr w:rsidR="00BB123D" w14:paraId="111A3A8C" w14:textId="77777777">
        <w:trPr>
          <w:cantSplit/>
          <w:trHeight w:val="480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421DED02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1. Strategic Alignment. Which area of ICANN’s Strategic Plan does this request support?</w:t>
            </w:r>
          </w:p>
        </w:tc>
      </w:tr>
      <w:tr w:rsidR="00BB123D" w14:paraId="0A1FCC0D" w14:textId="77777777">
        <w:trPr>
          <w:trHeight w:val="426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3644D803" w14:textId="77777777" w:rsidR="00BB123D" w:rsidRDefault="00CE3263" w:rsidP="00A347E5">
            <w:pPr>
              <w:rPr>
                <w:sz w:val="21"/>
              </w:rPr>
            </w:pPr>
            <w:r>
              <w:rPr>
                <w:sz w:val="21"/>
              </w:rPr>
              <w:t>5.3 empower new and current stakeholders</w:t>
            </w:r>
          </w:p>
        </w:tc>
      </w:tr>
      <w:tr w:rsidR="00BB123D" w14:paraId="3CDD2D5B" w14:textId="77777777">
        <w:trPr>
          <w:cantSplit/>
          <w:trHeight w:val="399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00E3C3DA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2. Demographics. What audience(s), in which geographies, does your request target?</w:t>
            </w:r>
          </w:p>
        </w:tc>
      </w:tr>
      <w:tr w:rsidR="00BB123D" w14:paraId="06EFCE86" w14:textId="77777777">
        <w:trPr>
          <w:trHeight w:val="46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0C21C784" w14:textId="77777777" w:rsidR="00BB123D" w:rsidRDefault="00154D75" w:rsidP="00A347E5">
            <w:pPr>
              <w:rPr>
                <w:sz w:val="21"/>
              </w:rPr>
            </w:pPr>
            <w:r>
              <w:rPr>
                <w:sz w:val="21"/>
              </w:rPr>
              <w:t>Current and prospective members. Public-at-large.</w:t>
            </w:r>
          </w:p>
        </w:tc>
      </w:tr>
      <w:tr w:rsidR="00BB123D" w14:paraId="055D3B70" w14:textId="77777777">
        <w:trPr>
          <w:cantSplit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38D2ADAB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20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3. Deliverables. What are the desired outcomes of your proposed activity?</w:t>
            </w:r>
          </w:p>
        </w:tc>
      </w:tr>
      <w:tr w:rsidR="00BB123D" w14:paraId="63866C5A" w14:textId="77777777">
        <w:trPr>
          <w:cantSplit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64BDE1A5" w14:textId="77777777" w:rsidR="00BB123D" w:rsidRDefault="00CE3263">
            <w:pPr>
              <w:spacing w:before="60" w:after="60"/>
            </w:pPr>
            <w:r>
              <w:t>Maintenance and procurement of NCSG web site (ncsg.is)</w:t>
            </w:r>
          </w:p>
        </w:tc>
      </w:tr>
      <w:tr w:rsidR="00BB123D" w14:paraId="565DD9AB" w14:textId="77777777">
        <w:trPr>
          <w:cantSplit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36F7AABD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4. Metrics. What measurements will you use to determine whether your activity achieves its desired outcomes?</w:t>
            </w:r>
          </w:p>
        </w:tc>
      </w:tr>
      <w:tr w:rsidR="00BB123D" w14:paraId="2FB251C5" w14:textId="77777777">
        <w:trPr>
          <w:trHeight w:val="46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69745A1F" w14:textId="77777777" w:rsidR="00BB123D" w:rsidRDefault="00CE3263">
            <w:pPr>
              <w:spacing w:before="60" w:after="60"/>
            </w:pPr>
            <w:r>
              <w:lastRenderedPageBreak/>
              <w:t>Page views; message board utilization</w:t>
            </w:r>
          </w:p>
        </w:tc>
      </w:tr>
    </w:tbl>
    <w:p w14:paraId="66F7CBBB" w14:textId="77777777" w:rsidR="00BB123D" w:rsidRDefault="00BB123D">
      <w:pPr>
        <w:rPr>
          <w:sz w:val="21"/>
        </w:rPr>
      </w:pPr>
    </w:p>
    <w:p w14:paraId="4B4FA49E" w14:textId="77777777" w:rsidR="00BB123D" w:rsidRDefault="00BB123D">
      <w:pPr>
        <w:rPr>
          <w:sz w:val="21"/>
        </w:rPr>
      </w:pPr>
    </w:p>
    <w:p w14:paraId="496B1984" w14:textId="77777777" w:rsidR="00BB123D" w:rsidRDefault="00BB123D">
      <w:pPr>
        <w:rPr>
          <w:sz w:val="21"/>
        </w:rPr>
      </w:pPr>
    </w:p>
    <w:p w14:paraId="2CBEA7CF" w14:textId="77777777" w:rsidR="00BB123D" w:rsidRDefault="00BB123D">
      <w:pPr>
        <w:rPr>
          <w:sz w:val="21"/>
        </w:rPr>
      </w:pPr>
    </w:p>
    <w:tbl>
      <w:tblPr>
        <w:tblW w:w="10285" w:type="dxa"/>
        <w:tblInd w:w="-70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10285"/>
      </w:tblGrid>
      <w:tr w:rsidR="00BB123D" w14:paraId="75F83720" w14:textId="77777777" w:rsidTr="00A347E5">
        <w:trPr>
          <w:cantSplit/>
          <w:trHeight w:hRule="exact" w:val="618"/>
        </w:trPr>
        <w:tc>
          <w:tcPr>
            <w:tcW w:w="102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808080"/>
            <w:tcMar>
              <w:left w:w="99" w:type="dxa"/>
            </w:tcMar>
          </w:tcPr>
          <w:p w14:paraId="29387549" w14:textId="77777777" w:rsidR="00BB123D" w:rsidRDefault="00F1237C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28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 xml:space="preserve">Resource Planning – incremental to accommodate  this request </w:t>
            </w:r>
          </w:p>
        </w:tc>
      </w:tr>
      <w:tr w:rsidR="00BB123D" w14:paraId="7CCAF5A0" w14:textId="77777777" w:rsidTr="00A347E5">
        <w:trPr>
          <w:cantSplit/>
        </w:trPr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4E67BD03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Staff Support Needed (not including subject matter expertise):</w:t>
            </w:r>
            <w:r>
              <w:rPr>
                <w:rFonts w:ascii="Times New Roman" w:hAnsi="Times New Roman"/>
                <w:b w:val="0"/>
                <w:smallCaps w:val="0"/>
                <w:sz w:val="18"/>
              </w:rPr>
              <w:t xml:space="preserve"> </w:t>
            </w:r>
          </w:p>
        </w:tc>
      </w:tr>
      <w:tr w:rsidR="00BB123D" w14:paraId="42C67BD8" w14:textId="77777777" w:rsidTr="00A347E5">
        <w:trPr>
          <w:trHeight w:val="1083"/>
        </w:trPr>
        <w:tc>
          <w:tcPr>
            <w:tcW w:w="102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tbl>
            <w:tblPr>
              <w:tblStyle w:val="TableGrid"/>
              <w:tblW w:w="10048" w:type="dxa"/>
              <w:tblCellMar>
                <w:left w:w="78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2010"/>
              <w:gridCol w:w="2009"/>
              <w:gridCol w:w="2010"/>
              <w:gridCol w:w="2010"/>
            </w:tblGrid>
            <w:tr w:rsidR="00BB123D" w14:paraId="510B1A9B" w14:textId="77777777">
              <w:trPr>
                <w:trHeight w:val="251"/>
              </w:trPr>
              <w:tc>
                <w:tcPr>
                  <w:tcW w:w="2009" w:type="dxa"/>
                  <w:tcBorders>
                    <w:top w:val="nil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113DFDA7" w14:textId="77777777" w:rsidR="00BB123D" w:rsidRDefault="00F1237C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Description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12" w:space="0" w:color="00000A"/>
                    <w:bottom w:val="single" w:sz="12" w:space="0" w:color="00000A"/>
                    <w:right w:val="single" w:sz="2" w:space="0" w:color="00000A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1238B355" w14:textId="77777777" w:rsidR="00BB123D" w:rsidRDefault="00F1237C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Timeline</w:t>
                  </w:r>
                </w:p>
              </w:tc>
              <w:tc>
                <w:tcPr>
                  <w:tcW w:w="2009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2" w:space="0" w:color="00000A"/>
                  </w:tcBorders>
                  <w:shd w:val="clear" w:color="auto" w:fill="auto"/>
                  <w:tcMar>
                    <w:left w:w="102" w:type="dxa"/>
                  </w:tcMar>
                  <w:vAlign w:val="center"/>
                </w:tcPr>
                <w:p w14:paraId="2444782E" w14:textId="77777777" w:rsidR="00BB123D" w:rsidRDefault="00F1237C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Assumptions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2" w:space="0" w:color="00000A"/>
                  </w:tcBorders>
                  <w:shd w:val="clear" w:color="auto" w:fill="auto"/>
                  <w:tcMar>
                    <w:left w:w="102" w:type="dxa"/>
                  </w:tcMar>
                  <w:vAlign w:val="center"/>
                </w:tcPr>
                <w:p w14:paraId="71C34E4E" w14:textId="77777777" w:rsidR="00BB123D" w:rsidRDefault="00F1237C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Costs basis or parameters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2" w:type="dxa"/>
                  </w:tcMar>
                  <w:vAlign w:val="center"/>
                </w:tcPr>
                <w:p w14:paraId="6C9FFF1E" w14:textId="77777777" w:rsidR="00BB123D" w:rsidRDefault="00F1237C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Additional Comments</w:t>
                  </w:r>
                </w:p>
              </w:tc>
            </w:tr>
            <w:tr w:rsidR="00BB123D" w14:paraId="456BB052" w14:textId="77777777">
              <w:trPr>
                <w:trHeight w:val="251"/>
              </w:trPr>
              <w:tc>
                <w:tcPr>
                  <w:tcW w:w="2009" w:type="dxa"/>
                  <w:tcBorders>
                    <w:top w:val="single" w:sz="1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32089E20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0FA70818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15EE4BBA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71DBCB3A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181053CD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</w:tr>
            <w:tr w:rsidR="00BB123D" w14:paraId="5076DABC" w14:textId="77777777">
              <w:trPr>
                <w:trHeight w:val="251"/>
              </w:trPr>
              <w:tc>
                <w:tcPr>
                  <w:tcW w:w="2009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4F581341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00E779D0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09" w:type="dxa"/>
                  <w:shd w:val="clear" w:color="auto" w:fill="auto"/>
                  <w:tcMar>
                    <w:left w:w="98" w:type="dxa"/>
                  </w:tcMar>
                </w:tcPr>
                <w:p w14:paraId="4B38C1D5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  <w:tcMar>
                    <w:left w:w="98" w:type="dxa"/>
                  </w:tcMar>
                </w:tcPr>
                <w:p w14:paraId="5B70D4BB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129DF2C3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</w:tr>
            <w:tr w:rsidR="00BB123D" w14:paraId="5772CF02" w14:textId="77777777">
              <w:trPr>
                <w:trHeight w:val="251"/>
              </w:trPr>
              <w:tc>
                <w:tcPr>
                  <w:tcW w:w="2009" w:type="dxa"/>
                  <w:tcBorders>
                    <w:top w:val="single" w:sz="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7AB24B77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25060706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12" w:space="0" w:color="00000A"/>
                    <w:bottom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73482F25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bottom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3458099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0C6345A0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</w:tr>
          </w:tbl>
          <w:p w14:paraId="6A7C6F4B" w14:textId="77777777" w:rsidR="00BB123D" w:rsidRDefault="00BB123D">
            <w:pPr>
              <w:pStyle w:val="TableText"/>
              <w:rPr>
                <w:rFonts w:ascii="Times New Roman" w:hAnsi="Times New Roman" w:cs="Times New Roman"/>
                <w:sz w:val="21"/>
              </w:rPr>
            </w:pPr>
          </w:p>
        </w:tc>
      </w:tr>
      <w:tr w:rsidR="00BB123D" w14:paraId="6B8A1E3B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5389E103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Subject Matter Expert Support:</w:t>
            </w:r>
          </w:p>
        </w:tc>
      </w:tr>
      <w:tr w:rsidR="00BB123D" w14:paraId="79A7272F" w14:textId="77777777" w:rsidTr="00A347E5">
        <w:trPr>
          <w:trHeight w:val="1272"/>
        </w:trPr>
        <w:tc>
          <w:tcPr>
            <w:tcW w:w="102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2CB6BE16" w14:textId="77777777" w:rsidR="00BB123D" w:rsidRDefault="00CE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B123D" w14:paraId="6D4F92E3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1C972412" w14:textId="77777777" w:rsidR="00BB123D" w:rsidRDefault="00F1237C">
            <w:pPr>
              <w:pStyle w:val="FormHeading1"/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Technology Support: (telephone, Adobe Connect, web streaming, etc.)</w:t>
            </w:r>
          </w:p>
        </w:tc>
      </w:tr>
      <w:tr w:rsidR="00BB123D" w14:paraId="769DA1DD" w14:textId="77777777" w:rsidTr="00A347E5">
        <w:trPr>
          <w:trHeight w:val="1263"/>
        </w:trPr>
        <w:tc>
          <w:tcPr>
            <w:tcW w:w="102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20C31231" w14:textId="77777777" w:rsidR="00BB123D" w:rsidRDefault="00CE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B123D" w14:paraId="6FF2AA66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185780BE" w14:textId="77777777" w:rsidR="00BB123D" w:rsidRDefault="00F1237C">
            <w:pPr>
              <w:pStyle w:val="FormHeading1"/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Language Services Support:</w:t>
            </w:r>
          </w:p>
        </w:tc>
      </w:tr>
      <w:tr w:rsidR="00BB123D" w14:paraId="0884E897" w14:textId="77777777" w:rsidTr="00A347E5">
        <w:trPr>
          <w:trHeight w:val="1272"/>
        </w:trPr>
        <w:tc>
          <w:tcPr>
            <w:tcW w:w="102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4B7FFFCB" w14:textId="77777777" w:rsidR="00BB123D" w:rsidRDefault="00CE3263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BB123D" w14:paraId="1BCFE8A6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6DDB9429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Other:</w:t>
            </w:r>
          </w:p>
        </w:tc>
      </w:tr>
      <w:tr w:rsidR="00BB123D" w14:paraId="7C2D6B07" w14:textId="77777777" w:rsidTr="00A347E5">
        <w:trPr>
          <w:trHeight w:val="1290"/>
        </w:trPr>
        <w:tc>
          <w:tcPr>
            <w:tcW w:w="102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121CF69C" w14:textId="3F2D10A7" w:rsidR="00BB123D" w:rsidRDefault="00920D0F">
            <w:pPr>
              <w:pStyle w:val="TableTex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N/A</w:t>
            </w:r>
          </w:p>
        </w:tc>
      </w:tr>
      <w:tr w:rsidR="00BB123D" w14:paraId="5F01EF2C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756FD9C2" w14:textId="77777777" w:rsidR="00BB123D" w:rsidRDefault="00F1237C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Potential/planned Sponsorship Contribution:</w:t>
            </w:r>
          </w:p>
        </w:tc>
      </w:tr>
      <w:tr w:rsidR="00BB123D" w14:paraId="02B6702C" w14:textId="77777777" w:rsidTr="00A347E5">
        <w:trPr>
          <w:trHeight w:val="741"/>
        </w:trPr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68414306" w14:textId="77777777" w:rsidR="00BB123D" w:rsidRDefault="00BB123D">
            <w:pPr>
              <w:rPr>
                <w:sz w:val="24"/>
                <w:szCs w:val="24"/>
              </w:rPr>
            </w:pPr>
          </w:p>
          <w:p w14:paraId="2AB5276E" w14:textId="3EE49CBA" w:rsidR="00BB123D" w:rsidRDefault="00920D0F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BF9E6DB" w14:textId="77777777" w:rsidR="00BB123D" w:rsidRDefault="00BB123D"/>
    <w:sectPr w:rsidR="00BB123D">
      <w:headerReference w:type="default" r:id="rId6"/>
      <w:footerReference w:type="default" r:id="rId7"/>
      <w:pgSz w:w="12240" w:h="15840"/>
      <w:pgMar w:top="1620" w:right="1440" w:bottom="990" w:left="1800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1016D" w14:textId="77777777" w:rsidR="00103E8C" w:rsidRDefault="00103E8C">
      <w:r>
        <w:separator/>
      </w:r>
    </w:p>
  </w:endnote>
  <w:endnote w:type="continuationSeparator" w:id="0">
    <w:p w14:paraId="6C7A64B8" w14:textId="77777777" w:rsidR="00103E8C" w:rsidRDefault="0010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60D2" w14:textId="77777777" w:rsidR="00BB123D" w:rsidRDefault="00F1237C">
    <w:pPr>
      <w:pStyle w:val="Footer"/>
      <w:tabs>
        <w:tab w:val="right" w:pos="9450"/>
      </w:tabs>
      <w:ind w:left="-810" w:right="-45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179AE61F" wp14:editId="2C7AFDE4">
              <wp:simplePos x="0" y="0"/>
              <wp:positionH relativeFrom="column">
                <wp:posOffset>-524510</wp:posOffset>
              </wp:positionH>
              <wp:positionV relativeFrom="paragraph">
                <wp:posOffset>-81280</wp:posOffset>
              </wp:positionV>
              <wp:extent cx="6539230" cy="1905"/>
              <wp:effectExtent l="0" t="0" r="15240" b="1905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868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1.3pt,-6.4pt" to="473.5pt,-6.35pt" ID="Line 1" stroked="t" style="position:absolute" wp14:anchorId="7A0E32D4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Fonts w:ascii="Arial" w:hAnsi="Arial"/>
      </w:rPr>
      <w:tab/>
    </w:r>
    <w:r>
      <w:rPr>
        <w:rFonts w:ascii="Arial" w:hAnsi="Arial"/>
        <w:b/>
        <w:i/>
      </w:rPr>
      <w:tab/>
    </w:r>
    <w:r>
      <w:rPr>
        <w:rFonts w:ascii="Arial" w:hAnsi="Arial"/>
        <w:b/>
        <w:i/>
      </w:rPr>
      <w:fldChar w:fldCharType="begin"/>
    </w:r>
    <w:r>
      <w:instrText>PAGE</w:instrText>
    </w:r>
    <w:r>
      <w:fldChar w:fldCharType="separate"/>
    </w:r>
    <w:r w:rsidR="00920D0F">
      <w:rPr>
        <w:noProof/>
      </w:rPr>
      <w:t>1</w:t>
    </w:r>
    <w:r>
      <w:fldChar w:fldCharType="end"/>
    </w:r>
    <w:r>
      <w:rPr>
        <w:rStyle w:val="PageNumber"/>
        <w:rFonts w:ascii="Arial" w:hAnsi="Arial"/>
      </w:rPr>
      <w:t xml:space="preserve"> of </w:t>
    </w:r>
    <w:r>
      <w:rPr>
        <w:rStyle w:val="PageNumber"/>
        <w:rFonts w:ascii="Arial" w:hAnsi="Arial"/>
      </w:rPr>
      <w:fldChar w:fldCharType="begin"/>
    </w:r>
    <w:r>
      <w:instrText>NUMPAGES</w:instrText>
    </w:r>
    <w:r>
      <w:fldChar w:fldCharType="separate"/>
    </w:r>
    <w:r w:rsidR="00920D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0E8F4" w14:textId="77777777" w:rsidR="00103E8C" w:rsidRDefault="00103E8C">
      <w:r>
        <w:separator/>
      </w:r>
    </w:p>
  </w:footnote>
  <w:footnote w:type="continuationSeparator" w:id="0">
    <w:p w14:paraId="2D110974" w14:textId="77777777" w:rsidR="00103E8C" w:rsidRDefault="00103E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702" w:type="dxa"/>
      <w:tblCellMar>
        <w:left w:w="113" w:type="dxa"/>
      </w:tblCellMar>
      <w:tblLook w:val="01E0" w:firstRow="1" w:lastRow="1" w:firstColumn="1" w:lastColumn="1" w:noHBand="0" w:noVBand="0"/>
    </w:tblPr>
    <w:tblGrid>
      <w:gridCol w:w="2869"/>
      <w:gridCol w:w="7391"/>
    </w:tblGrid>
    <w:tr w:rsidR="00BB123D" w14:paraId="1EE4976E" w14:textId="77777777">
      <w:trPr>
        <w:trHeight w:val="558"/>
      </w:trPr>
      <w:tc>
        <w:tcPr>
          <w:tcW w:w="2869" w:type="dxa"/>
          <w:shd w:val="clear" w:color="auto" w:fill="auto"/>
        </w:tcPr>
        <w:p w14:paraId="44E73F6D" w14:textId="77777777" w:rsidR="00BB123D" w:rsidRDefault="00F1237C">
          <w:pPr>
            <w:pStyle w:val="Header"/>
            <w:tabs>
              <w:tab w:val="right" w:pos="9072"/>
            </w:tabs>
            <w:rPr>
              <w:b/>
              <w:sz w:val="48"/>
            </w:rPr>
          </w:pPr>
          <w:r>
            <w:rPr>
              <w:noProof/>
            </w:rPr>
            <w:drawing>
              <wp:inline distT="0" distB="0" distL="0" distR="0" wp14:anchorId="67C1BC9B" wp14:editId="0E6D7129">
                <wp:extent cx="717550" cy="577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  <w:shd w:val="clear" w:color="auto" w:fill="808080"/>
          <w:vAlign w:val="center"/>
        </w:tcPr>
        <w:p w14:paraId="767919ED" w14:textId="77777777" w:rsidR="00BB123D" w:rsidRDefault="00F1237C">
          <w:pPr>
            <w:pStyle w:val="Header"/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FFFFFF"/>
              <w:sz w:val="32"/>
            </w:rPr>
            <w:t xml:space="preserve">FY18 COMMUNITY REQUEST FORM </w:t>
          </w:r>
        </w:p>
      </w:tc>
    </w:tr>
  </w:tbl>
  <w:p w14:paraId="42921407" w14:textId="77777777" w:rsidR="00BB123D" w:rsidRDefault="00BB123D">
    <w:pPr>
      <w:pStyle w:val="Header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3D"/>
    <w:rsid w:val="00103E8C"/>
    <w:rsid w:val="00154D75"/>
    <w:rsid w:val="005F7950"/>
    <w:rsid w:val="00920D0F"/>
    <w:rsid w:val="00A347E5"/>
    <w:rsid w:val="00BB123D"/>
    <w:rsid w:val="00CE3263"/>
    <w:rsid w:val="00F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E10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CF"/>
    <w:rPr>
      <w:color w:val="00000A"/>
    </w:rPr>
  </w:style>
  <w:style w:type="paragraph" w:styleId="Heading1">
    <w:name w:val="heading 1"/>
    <w:basedOn w:val="Normal"/>
    <w:next w:val="Normal"/>
    <w:qFormat/>
    <w:rsid w:val="00F55FCF"/>
    <w:pPr>
      <w:keepNext/>
      <w:ind w:left="360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F55FCF"/>
  </w:style>
  <w:style w:type="character" w:customStyle="1" w:styleId="InternetLink">
    <w:name w:val="Internet Link"/>
    <w:rsid w:val="00F517BA"/>
    <w:rPr>
      <w:color w:val="0000FF"/>
      <w:u w:val="single"/>
    </w:rPr>
  </w:style>
  <w:style w:type="character" w:styleId="CommentReference">
    <w:name w:val="annotation reference"/>
    <w:qFormat/>
    <w:rsid w:val="00722C3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722C3D"/>
  </w:style>
  <w:style w:type="character" w:customStyle="1" w:styleId="CommentSubjectChar">
    <w:name w:val="Comment Subject Char"/>
    <w:link w:val="CommentSubject"/>
    <w:qFormat/>
    <w:rsid w:val="00722C3D"/>
    <w:rPr>
      <w:b/>
      <w:bCs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i/>
      <w:sz w:val="18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eastAsia="ＭＳ 明朝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rsid w:val="00F55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F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F55FCF"/>
    <w:rPr>
      <w:rFonts w:ascii="Tahoma" w:hAnsi="Tahoma" w:cs="Tahoma"/>
      <w:sz w:val="16"/>
      <w:szCs w:val="16"/>
    </w:rPr>
  </w:style>
  <w:style w:type="paragraph" w:customStyle="1" w:styleId="FormHeading1">
    <w:name w:val="Form Heading 1"/>
    <w:qFormat/>
    <w:rsid w:val="00F55FCF"/>
    <w:pPr>
      <w:tabs>
        <w:tab w:val="left" w:pos="8435"/>
      </w:tabs>
      <w:spacing w:before="60" w:after="60"/>
    </w:pPr>
    <w:rPr>
      <w:rFonts w:ascii="Arial" w:hAnsi="Arial"/>
      <w:b/>
      <w:smallCaps/>
      <w:color w:val="00000A"/>
      <w:sz w:val="24"/>
    </w:rPr>
  </w:style>
  <w:style w:type="paragraph" w:customStyle="1" w:styleId="TableText">
    <w:name w:val="Table Text"/>
    <w:basedOn w:val="Normal"/>
    <w:qFormat/>
    <w:rsid w:val="00F55FCF"/>
    <w:pPr>
      <w:spacing w:before="20"/>
    </w:pPr>
    <w:rPr>
      <w:rFonts w:ascii="Arial" w:hAnsi="Arial" w:cs="Arial"/>
    </w:rPr>
  </w:style>
  <w:style w:type="paragraph" w:customStyle="1" w:styleId="FormLabel1">
    <w:name w:val="Form Label 1"/>
    <w:qFormat/>
    <w:rsid w:val="00F55FCF"/>
    <w:rPr>
      <w:rFonts w:ascii="Arial" w:hAnsi="Arial"/>
      <w:b/>
      <w:color w:val="00000A"/>
      <w:sz w:val="16"/>
    </w:rPr>
  </w:style>
  <w:style w:type="paragraph" w:customStyle="1" w:styleId="TableText-Bullet">
    <w:name w:val="Table Text - Bullet"/>
    <w:basedOn w:val="Normal"/>
    <w:qFormat/>
    <w:rsid w:val="00F55FCF"/>
    <w:pPr>
      <w:spacing w:before="20" w:after="20"/>
    </w:pPr>
  </w:style>
  <w:style w:type="paragraph" w:customStyle="1" w:styleId="FormText1">
    <w:name w:val="Form Text 1"/>
    <w:qFormat/>
    <w:rsid w:val="00F55FCF"/>
    <w:rPr>
      <w:rFonts w:ascii="Arial" w:hAnsi="Arial"/>
      <w:color w:val="00000A"/>
    </w:rPr>
  </w:style>
  <w:style w:type="paragraph" w:styleId="Title">
    <w:name w:val="Title"/>
    <w:basedOn w:val="Normal"/>
    <w:qFormat/>
    <w:rsid w:val="00F55FCF"/>
  </w:style>
  <w:style w:type="paragraph" w:styleId="CommentText">
    <w:name w:val="annotation text"/>
    <w:basedOn w:val="Normal"/>
    <w:link w:val="CommentTextChar"/>
    <w:qFormat/>
    <w:rsid w:val="00722C3D"/>
  </w:style>
  <w:style w:type="paragraph" w:styleId="CommentSubject">
    <w:name w:val="annotation subject"/>
    <w:basedOn w:val="CommentText"/>
    <w:link w:val="CommentSubjectChar"/>
    <w:qFormat/>
    <w:rsid w:val="00722C3D"/>
    <w:rPr>
      <w:b/>
      <w:bCs/>
    </w:rPr>
  </w:style>
  <w:style w:type="paragraph" w:customStyle="1" w:styleId="ColorfulShading-Accent11">
    <w:name w:val="Colorful Shading - Accent 11"/>
    <w:uiPriority w:val="99"/>
    <w:semiHidden/>
    <w:qFormat/>
    <w:rsid w:val="00A761B1"/>
    <w:rPr>
      <w:color w:val="00000A"/>
    </w:rPr>
  </w:style>
  <w:style w:type="paragraph" w:customStyle="1" w:styleId="ColorfulList-Accent11">
    <w:name w:val="Colorful List - Accent 11"/>
    <w:basedOn w:val="Normal"/>
    <w:uiPriority w:val="34"/>
    <w:qFormat/>
    <w:rsid w:val="008B5FA3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7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E23C7"/>
    <w:pPr>
      <w:spacing w:beforeAutospacing="1" w:afterAutospacing="1"/>
    </w:pPr>
    <w:rPr>
      <w:sz w:val="24"/>
      <w:szCs w:val="24"/>
    </w:rPr>
  </w:style>
  <w:style w:type="table" w:styleId="TableGrid">
    <w:name w:val="Table Grid"/>
    <w:basedOn w:val="TableNormal"/>
    <w:rsid w:val="00812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Request</vt:lpstr>
    </vt:vector>
  </TitlesOfParts>
  <Company>ICANN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Request</dc:title>
  <dc:subject>Financial System Replacement</dc:subject>
  <dc:creator>Aba Diakite</dc:creator>
  <dc:description/>
  <cp:lastModifiedBy>Edward Morris</cp:lastModifiedBy>
  <cp:revision>3</cp:revision>
  <cp:lastPrinted>2013-12-13T19:58:00Z</cp:lastPrinted>
  <dcterms:created xsi:type="dcterms:W3CDTF">2017-02-10T22:36:00Z</dcterms:created>
  <dcterms:modified xsi:type="dcterms:W3CDTF">2017-02-10T23:14:00Z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ICANN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