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3ED7E" w14:textId="77777777" w:rsidR="00BB123D" w:rsidRDefault="00BB123D">
      <w:pPr>
        <w:ind w:left="-810"/>
        <w:rPr>
          <w:sz w:val="32"/>
        </w:rPr>
      </w:pPr>
    </w:p>
    <w:p w14:paraId="242ACA46" w14:textId="77777777" w:rsidR="00BB123D" w:rsidRDefault="00F1237C">
      <w:pPr>
        <w:ind w:left="-810"/>
        <w:rPr>
          <w:sz w:val="32"/>
        </w:rPr>
      </w:pPr>
      <w:r>
        <w:rPr>
          <w:sz w:val="32"/>
        </w:rPr>
        <w:t>All questions and completed forms should be sent to controller@icann.org.</w:t>
      </w:r>
    </w:p>
    <w:p w14:paraId="189EAE8F" w14:textId="77777777" w:rsidR="00BB123D" w:rsidRDefault="00F1237C">
      <w:pPr>
        <w:ind w:left="-810"/>
        <w:rPr>
          <w:sz w:val="32"/>
        </w:rPr>
      </w:pPr>
      <w:r>
        <w:rPr>
          <w:sz w:val="32"/>
        </w:rPr>
        <w:t>Please remember that the deadline for FY18 Budget consideration is 30 January 2017.</w:t>
      </w:r>
    </w:p>
    <w:p w14:paraId="1A9B503C" w14:textId="77777777" w:rsidR="00BB123D" w:rsidRDefault="00BB123D">
      <w:pPr>
        <w:pStyle w:val="Header"/>
        <w:rPr>
          <w:sz w:val="21"/>
        </w:rPr>
      </w:pPr>
    </w:p>
    <w:p w14:paraId="5361CEAF" w14:textId="77777777" w:rsidR="00BB123D" w:rsidRDefault="00BB123D">
      <w:pPr>
        <w:pStyle w:val="Header"/>
        <w:rPr>
          <w:sz w:val="21"/>
        </w:rPr>
      </w:pPr>
    </w:p>
    <w:tbl>
      <w:tblPr>
        <w:tblW w:w="10260" w:type="dxa"/>
        <w:tblInd w:w="-709"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000" w:firstRow="0" w:lastRow="0" w:firstColumn="0" w:lastColumn="0" w:noHBand="0" w:noVBand="0"/>
      </w:tblPr>
      <w:tblGrid>
        <w:gridCol w:w="4768"/>
        <w:gridCol w:w="2520"/>
        <w:gridCol w:w="2972"/>
      </w:tblGrid>
      <w:tr w:rsidR="00BB123D" w14:paraId="25BC0544" w14:textId="77777777">
        <w:trPr>
          <w:cantSplit/>
          <w:trHeight w:hRule="exact" w:val="528"/>
        </w:trPr>
        <w:tc>
          <w:tcPr>
            <w:tcW w:w="10260" w:type="dxa"/>
            <w:gridSpan w:val="3"/>
            <w:tcBorders>
              <w:top w:val="single" w:sz="6" w:space="0" w:color="00000A"/>
              <w:left w:val="single" w:sz="6" w:space="0" w:color="00000A"/>
              <w:bottom w:val="single" w:sz="6" w:space="0" w:color="00000A"/>
              <w:right w:val="single" w:sz="6" w:space="0" w:color="00000A"/>
            </w:tcBorders>
            <w:shd w:val="clear" w:color="auto" w:fill="808080"/>
            <w:tcMar>
              <w:left w:w="99" w:type="dxa"/>
            </w:tcMar>
          </w:tcPr>
          <w:p w14:paraId="6A42F4F3" w14:textId="77777777" w:rsidR="00BB123D" w:rsidRDefault="00F1237C">
            <w:pPr>
              <w:pStyle w:val="FormHeading1"/>
              <w:keepNext/>
              <w:rPr>
                <w:rFonts w:ascii="Times New Roman" w:hAnsi="Times New Roman"/>
                <w:b w:val="0"/>
                <w:color w:val="FFFFFF"/>
                <w:sz w:val="18"/>
              </w:rPr>
            </w:pPr>
            <w:r>
              <w:rPr>
                <w:rFonts w:ascii="Times New Roman" w:hAnsi="Times New Roman"/>
                <w:b w:val="0"/>
                <w:color w:val="FFFFFF"/>
                <w:sz w:val="36"/>
              </w:rPr>
              <w:t>REQUEST  INFORMATION</w:t>
            </w:r>
          </w:p>
        </w:tc>
      </w:tr>
      <w:tr w:rsidR="00BB123D" w14:paraId="7E4823BA" w14:textId="77777777">
        <w:tc>
          <w:tcPr>
            <w:tcW w:w="4768" w:type="dxa"/>
            <w:tcBorders>
              <w:top w:val="single" w:sz="6" w:space="0" w:color="00000A"/>
              <w:left w:val="single" w:sz="6" w:space="0" w:color="00000A"/>
              <w:bottom w:val="single" w:sz="4" w:space="0" w:color="00000A"/>
              <w:right w:val="single" w:sz="6" w:space="0" w:color="00000A"/>
            </w:tcBorders>
            <w:shd w:val="clear" w:color="auto" w:fill="C0C0C0"/>
            <w:tcMar>
              <w:left w:w="99" w:type="dxa"/>
            </w:tcMar>
          </w:tcPr>
          <w:p w14:paraId="3922C643" w14:textId="77777777" w:rsidR="00BB123D" w:rsidRDefault="00F1237C">
            <w:pPr>
              <w:pStyle w:val="FormHeading1"/>
              <w:rPr>
                <w:rFonts w:ascii="Times New Roman" w:hAnsi="Times New Roman"/>
                <w:b w:val="0"/>
                <w:sz w:val="28"/>
              </w:rPr>
            </w:pPr>
            <w:r>
              <w:rPr>
                <w:rFonts w:ascii="Times New Roman" w:hAnsi="Times New Roman"/>
                <w:b w:val="0"/>
                <w:smallCaps w:val="0"/>
                <w:sz w:val="20"/>
              </w:rPr>
              <w:t>Title of Proposed Activity</w:t>
            </w:r>
            <w:r>
              <w:rPr>
                <w:rFonts w:ascii="Times New Roman" w:hAnsi="Times New Roman"/>
                <w:b w:val="0"/>
                <w:sz w:val="28"/>
              </w:rPr>
              <w:t xml:space="preserve">  </w:t>
            </w:r>
          </w:p>
        </w:tc>
        <w:tc>
          <w:tcPr>
            <w:tcW w:w="2520" w:type="dxa"/>
            <w:tcBorders>
              <w:top w:val="single" w:sz="6" w:space="0" w:color="00000A"/>
              <w:left w:val="single" w:sz="6" w:space="0" w:color="00000A"/>
              <w:bottom w:val="single" w:sz="4" w:space="0" w:color="00000A"/>
              <w:right w:val="single" w:sz="6" w:space="0" w:color="00000A"/>
            </w:tcBorders>
            <w:shd w:val="clear" w:color="auto" w:fill="C0C0C0"/>
          </w:tcPr>
          <w:p w14:paraId="061CD9E6" w14:textId="77777777" w:rsidR="00BB123D" w:rsidRDefault="00BB123D">
            <w:pPr>
              <w:pStyle w:val="FormLabel1"/>
              <w:keepNext/>
              <w:spacing w:before="40" w:after="40"/>
              <w:rPr>
                <w:rFonts w:ascii="Times New Roman" w:hAnsi="Times New Roman"/>
                <w:b w:val="0"/>
                <w:sz w:val="18"/>
              </w:rPr>
            </w:pPr>
          </w:p>
        </w:tc>
        <w:tc>
          <w:tcPr>
            <w:tcW w:w="2972" w:type="dxa"/>
            <w:tcBorders>
              <w:top w:val="single" w:sz="6" w:space="0" w:color="00000A"/>
              <w:left w:val="single" w:sz="6" w:space="0" w:color="00000A"/>
              <w:bottom w:val="single" w:sz="4" w:space="0" w:color="00000A"/>
              <w:right w:val="single" w:sz="6" w:space="0" w:color="00000A"/>
            </w:tcBorders>
            <w:shd w:val="clear" w:color="auto" w:fill="C0C0C0"/>
          </w:tcPr>
          <w:p w14:paraId="1BE01311" w14:textId="77777777" w:rsidR="00BB123D" w:rsidRDefault="00BB123D">
            <w:pPr>
              <w:pStyle w:val="FormHeading1"/>
              <w:rPr>
                <w:rFonts w:ascii="Times New Roman" w:hAnsi="Times New Roman"/>
                <w:b w:val="0"/>
                <w:sz w:val="28"/>
              </w:rPr>
            </w:pPr>
          </w:p>
        </w:tc>
      </w:tr>
      <w:tr w:rsidR="00BB123D" w14:paraId="7CEEA889" w14:textId="77777777">
        <w:trPr>
          <w:trHeight w:val="341"/>
        </w:trPr>
        <w:tc>
          <w:tcPr>
            <w:tcW w:w="476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08F8B63" w14:textId="0F46ED58" w:rsidR="00BB123D" w:rsidRDefault="008510A1" w:rsidP="00A347E5">
            <w:pPr>
              <w:rPr>
                <w:color w:val="000000"/>
                <w:sz w:val="24"/>
                <w:szCs w:val="24"/>
              </w:rPr>
            </w:pPr>
            <w:r>
              <w:rPr>
                <w:color w:val="000000"/>
                <w:sz w:val="24"/>
                <w:szCs w:val="24"/>
              </w:rPr>
              <w:t>INTA Meeting</w:t>
            </w:r>
          </w:p>
        </w:tc>
        <w:tc>
          <w:tcPr>
            <w:tcW w:w="2520" w:type="dxa"/>
            <w:tcBorders>
              <w:top w:val="single" w:sz="4" w:space="0" w:color="00000A"/>
              <w:left w:val="single" w:sz="6" w:space="0" w:color="00000A"/>
              <w:bottom w:val="single" w:sz="6" w:space="0" w:color="00000A"/>
              <w:right w:val="single" w:sz="6" w:space="0" w:color="00000A"/>
            </w:tcBorders>
            <w:shd w:val="clear" w:color="auto" w:fill="auto"/>
          </w:tcPr>
          <w:p w14:paraId="0DE30F56" w14:textId="77777777" w:rsidR="00BB123D" w:rsidRDefault="00BB123D">
            <w:pPr>
              <w:pStyle w:val="TableText"/>
              <w:rPr>
                <w:rFonts w:ascii="Times New Roman" w:hAnsi="Times New Roman" w:cs="Times New Roman"/>
                <w:sz w:val="21"/>
              </w:rPr>
            </w:pPr>
          </w:p>
        </w:tc>
        <w:tc>
          <w:tcPr>
            <w:tcW w:w="2972" w:type="dxa"/>
            <w:tcBorders>
              <w:top w:val="single" w:sz="4" w:space="0" w:color="00000A"/>
              <w:left w:val="single" w:sz="6" w:space="0" w:color="00000A"/>
              <w:bottom w:val="single" w:sz="6" w:space="0" w:color="00000A"/>
              <w:right w:val="single" w:sz="6" w:space="0" w:color="00000A"/>
            </w:tcBorders>
            <w:shd w:val="clear" w:color="auto" w:fill="auto"/>
          </w:tcPr>
          <w:p w14:paraId="5AD01CD3" w14:textId="77777777" w:rsidR="00BB123D" w:rsidRDefault="00BB123D">
            <w:pPr>
              <w:rPr>
                <w:sz w:val="21"/>
              </w:rPr>
            </w:pPr>
          </w:p>
        </w:tc>
      </w:tr>
      <w:tr w:rsidR="00BB123D" w14:paraId="654BCD15" w14:textId="77777777">
        <w:trPr>
          <w:trHeight w:val="315"/>
        </w:trPr>
        <w:tc>
          <w:tcPr>
            <w:tcW w:w="4768" w:type="dxa"/>
            <w:tcBorders>
              <w:top w:val="single" w:sz="6" w:space="0" w:color="00000A"/>
              <w:left w:val="single" w:sz="6" w:space="0" w:color="00000A"/>
              <w:bottom w:val="single" w:sz="6" w:space="0" w:color="00000A"/>
              <w:right w:val="single" w:sz="6" w:space="0" w:color="00000A"/>
            </w:tcBorders>
            <w:shd w:val="pct25" w:color="auto" w:fill="FFFFFF"/>
            <w:tcMar>
              <w:left w:w="99" w:type="dxa"/>
            </w:tcMar>
          </w:tcPr>
          <w:p w14:paraId="6AC48076" w14:textId="77777777" w:rsidR="00BB123D" w:rsidRDefault="00F1237C">
            <w:pPr>
              <w:pStyle w:val="FormHeading1"/>
              <w:rPr>
                <w:rFonts w:ascii="Times New Roman" w:hAnsi="Times New Roman"/>
                <w:b w:val="0"/>
                <w:sz w:val="28"/>
                <w:highlight w:val="lightGray"/>
              </w:rPr>
            </w:pPr>
            <w:r>
              <w:rPr>
                <w:rFonts w:ascii="Times New Roman" w:hAnsi="Times New Roman"/>
                <w:b w:val="0"/>
                <w:smallCaps w:val="0"/>
                <w:sz w:val="20"/>
              </w:rPr>
              <w:t>Community Requestor Name</w:t>
            </w:r>
          </w:p>
        </w:tc>
        <w:tc>
          <w:tcPr>
            <w:tcW w:w="5492" w:type="dxa"/>
            <w:gridSpan w:val="2"/>
            <w:tcBorders>
              <w:top w:val="single" w:sz="6" w:space="0" w:color="00000A"/>
              <w:left w:val="single" w:sz="6" w:space="0" w:color="00000A"/>
              <w:bottom w:val="single" w:sz="6" w:space="0" w:color="00000A"/>
              <w:right w:val="single" w:sz="6" w:space="0" w:color="00000A"/>
            </w:tcBorders>
            <w:shd w:val="pct25" w:color="auto" w:fill="FFFFFF"/>
            <w:tcMar>
              <w:left w:w="99" w:type="dxa"/>
            </w:tcMar>
          </w:tcPr>
          <w:p w14:paraId="0F810FE7" w14:textId="77777777" w:rsidR="00BB123D" w:rsidRDefault="00F1237C">
            <w:pPr>
              <w:pStyle w:val="FormHeading1"/>
              <w:rPr>
                <w:rFonts w:ascii="Times New Roman" w:hAnsi="Times New Roman"/>
                <w:b w:val="0"/>
                <w:sz w:val="28"/>
                <w:highlight w:val="lightGray"/>
              </w:rPr>
            </w:pPr>
            <w:r>
              <w:rPr>
                <w:rFonts w:ascii="Times New Roman" w:hAnsi="Times New Roman"/>
                <w:b w:val="0"/>
                <w:smallCaps w:val="0"/>
                <w:sz w:val="20"/>
              </w:rPr>
              <w:t>Chair</w:t>
            </w:r>
          </w:p>
        </w:tc>
      </w:tr>
      <w:tr w:rsidR="00BB123D" w14:paraId="1BEA5119" w14:textId="77777777">
        <w:trPr>
          <w:trHeight w:val="315"/>
        </w:trPr>
        <w:tc>
          <w:tcPr>
            <w:tcW w:w="4768" w:type="dxa"/>
            <w:tcBorders>
              <w:top w:val="single" w:sz="4" w:space="0" w:color="00000A"/>
              <w:left w:val="single" w:sz="4" w:space="0" w:color="00000A"/>
              <w:bottom w:val="single" w:sz="4" w:space="0" w:color="00000A"/>
              <w:right w:val="single" w:sz="6" w:space="0" w:color="00000A"/>
            </w:tcBorders>
            <w:shd w:val="clear" w:color="auto" w:fill="auto"/>
            <w:tcMar>
              <w:left w:w="105" w:type="dxa"/>
            </w:tcMar>
          </w:tcPr>
          <w:p w14:paraId="2807995D" w14:textId="77777777" w:rsidR="00BB123D" w:rsidRDefault="00F1237C">
            <w:pPr>
              <w:pStyle w:val="Header"/>
            </w:pPr>
            <w:r>
              <w:rPr>
                <w:rFonts w:ascii="Arial" w:hAnsi="Arial" w:cs="Arial"/>
                <w:color w:val="000000"/>
                <w:sz w:val="24"/>
                <w:szCs w:val="24"/>
              </w:rPr>
              <w:t>NCSG</w:t>
            </w:r>
          </w:p>
        </w:tc>
        <w:tc>
          <w:tcPr>
            <w:tcW w:w="5492" w:type="dxa"/>
            <w:gridSpan w:val="2"/>
            <w:tcBorders>
              <w:top w:val="single" w:sz="4" w:space="0" w:color="00000A"/>
              <w:left w:val="single" w:sz="6" w:space="0" w:color="00000A"/>
              <w:bottom w:val="single" w:sz="4" w:space="0" w:color="00000A"/>
              <w:right w:val="single" w:sz="4" w:space="0" w:color="00000A"/>
            </w:tcBorders>
            <w:shd w:val="clear" w:color="auto" w:fill="auto"/>
            <w:tcMar>
              <w:left w:w="99" w:type="dxa"/>
            </w:tcMar>
          </w:tcPr>
          <w:p w14:paraId="46934C7E" w14:textId="77777777" w:rsidR="00BB123D" w:rsidRDefault="00F1237C">
            <w:pPr>
              <w:pStyle w:val="Header"/>
            </w:pPr>
            <w:r>
              <w:rPr>
                <w:rFonts w:ascii="Arial" w:hAnsi="Arial" w:cs="Arial"/>
                <w:color w:val="000000"/>
                <w:sz w:val="24"/>
                <w:szCs w:val="24"/>
              </w:rPr>
              <w:t>Tapani Tarvainen</w:t>
            </w:r>
          </w:p>
        </w:tc>
      </w:tr>
      <w:tr w:rsidR="00BB123D" w14:paraId="69AB5806" w14:textId="77777777">
        <w:trPr>
          <w:trHeight w:val="315"/>
        </w:trPr>
        <w:tc>
          <w:tcPr>
            <w:tcW w:w="4768" w:type="dxa"/>
            <w:tcBorders>
              <w:top w:val="single" w:sz="6" w:space="0" w:color="00000A"/>
              <w:left w:val="single" w:sz="4" w:space="0" w:color="00000A"/>
              <w:bottom w:val="single" w:sz="6" w:space="0" w:color="00000A"/>
              <w:right w:val="single" w:sz="6" w:space="0" w:color="00000A"/>
            </w:tcBorders>
            <w:shd w:val="clear" w:color="auto" w:fill="C0C0C0"/>
            <w:tcMar>
              <w:left w:w="105" w:type="dxa"/>
            </w:tcMar>
          </w:tcPr>
          <w:p w14:paraId="0735DEF6" w14:textId="77777777" w:rsidR="00BB123D" w:rsidRDefault="00F1237C">
            <w:pPr>
              <w:pStyle w:val="FormHeading1"/>
              <w:rPr>
                <w:rFonts w:ascii="Times New Roman" w:hAnsi="Times New Roman"/>
                <w:b w:val="0"/>
                <w:smallCaps w:val="0"/>
                <w:sz w:val="20"/>
              </w:rPr>
            </w:pPr>
            <w:r>
              <w:rPr>
                <w:rFonts w:ascii="Times New Roman" w:hAnsi="Times New Roman"/>
                <w:b w:val="0"/>
                <w:smallCaps w:val="0"/>
                <w:sz w:val="20"/>
              </w:rPr>
              <w:t>ICANN Staff Community Liaison</w:t>
            </w:r>
          </w:p>
        </w:tc>
        <w:tc>
          <w:tcPr>
            <w:tcW w:w="5492" w:type="dxa"/>
            <w:gridSpan w:val="2"/>
            <w:tcBorders>
              <w:top w:val="single" w:sz="6" w:space="0" w:color="00000A"/>
              <w:left w:val="single" w:sz="6" w:space="0" w:color="00000A"/>
              <w:bottom w:val="single" w:sz="6" w:space="0" w:color="00000A"/>
              <w:right w:val="single" w:sz="4" w:space="0" w:color="00000A"/>
            </w:tcBorders>
            <w:shd w:val="clear" w:color="auto" w:fill="C0C0C0"/>
            <w:tcMar>
              <w:left w:w="99" w:type="dxa"/>
            </w:tcMar>
          </w:tcPr>
          <w:p w14:paraId="38B743A8" w14:textId="77777777" w:rsidR="00BB123D" w:rsidRDefault="00BB123D">
            <w:pPr>
              <w:pStyle w:val="FormLabel1"/>
              <w:keepNext/>
              <w:spacing w:before="40" w:after="40"/>
              <w:rPr>
                <w:rFonts w:ascii="Times New Roman" w:hAnsi="Times New Roman"/>
                <w:b w:val="0"/>
                <w:sz w:val="20"/>
              </w:rPr>
            </w:pPr>
          </w:p>
        </w:tc>
      </w:tr>
      <w:tr w:rsidR="00BB123D" w14:paraId="6661EBD8" w14:textId="77777777">
        <w:trPr>
          <w:trHeight w:val="315"/>
        </w:trPr>
        <w:tc>
          <w:tcPr>
            <w:tcW w:w="4768"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6D5CCFC5" w14:textId="77777777" w:rsidR="00BB123D" w:rsidRDefault="00BB123D">
            <w:pPr>
              <w:pStyle w:val="Header"/>
              <w:rPr>
                <w:sz w:val="24"/>
                <w:szCs w:val="24"/>
              </w:rPr>
            </w:pPr>
          </w:p>
          <w:p w14:paraId="1C9BA07F" w14:textId="77777777" w:rsidR="00BB123D" w:rsidRDefault="00F1237C">
            <w:pPr>
              <w:pStyle w:val="Header"/>
              <w:rPr>
                <w:sz w:val="21"/>
              </w:rPr>
            </w:pPr>
            <w:r>
              <w:rPr>
                <w:rFonts w:ascii="Arial" w:hAnsi="Arial" w:cs="Arial"/>
                <w:color w:val="000000"/>
                <w:sz w:val="24"/>
                <w:szCs w:val="24"/>
              </w:rPr>
              <w:t>Maryam Bakoshi</w:t>
            </w:r>
          </w:p>
        </w:tc>
        <w:tc>
          <w:tcPr>
            <w:tcW w:w="5492" w:type="dxa"/>
            <w:gridSpan w:val="2"/>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1968D938" w14:textId="77777777" w:rsidR="00BB123D" w:rsidRDefault="00BB123D">
            <w:pPr>
              <w:rPr>
                <w:sz w:val="21"/>
              </w:rPr>
            </w:pPr>
          </w:p>
        </w:tc>
      </w:tr>
    </w:tbl>
    <w:p w14:paraId="55A1A7A4" w14:textId="77777777" w:rsidR="00BB123D" w:rsidRDefault="00BB123D">
      <w:pPr>
        <w:rPr>
          <w:sz w:val="21"/>
        </w:rPr>
      </w:pPr>
    </w:p>
    <w:p w14:paraId="35A9272E" w14:textId="77777777" w:rsidR="00BB123D" w:rsidRDefault="00BB123D">
      <w:pPr>
        <w:rPr>
          <w:sz w:val="21"/>
        </w:rPr>
      </w:pPr>
    </w:p>
    <w:tbl>
      <w:tblPr>
        <w:tblW w:w="10260" w:type="dxa"/>
        <w:tblInd w:w="-709"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000" w:firstRow="0" w:lastRow="0" w:firstColumn="0" w:lastColumn="0" w:noHBand="0" w:noVBand="0"/>
      </w:tblPr>
      <w:tblGrid>
        <w:gridCol w:w="10260"/>
      </w:tblGrid>
      <w:tr w:rsidR="00BB123D" w14:paraId="5CDA06D2" w14:textId="77777777">
        <w:trPr>
          <w:cantSplit/>
          <w:trHeight w:hRule="exact" w:val="582"/>
        </w:trPr>
        <w:tc>
          <w:tcPr>
            <w:tcW w:w="10260" w:type="dxa"/>
            <w:tcBorders>
              <w:top w:val="single" w:sz="6" w:space="0" w:color="00000A"/>
              <w:left w:val="single" w:sz="6" w:space="0" w:color="00000A"/>
              <w:bottom w:val="single" w:sz="6" w:space="0" w:color="00000A"/>
              <w:right w:val="single" w:sz="6" w:space="0" w:color="00000A"/>
            </w:tcBorders>
            <w:shd w:val="clear" w:color="auto" w:fill="808080"/>
            <w:tcMar>
              <w:left w:w="92" w:type="dxa"/>
            </w:tcMar>
          </w:tcPr>
          <w:p w14:paraId="3550D911" w14:textId="77777777" w:rsidR="00BB123D" w:rsidRDefault="00F1237C">
            <w:pPr>
              <w:pStyle w:val="FormHeading1"/>
              <w:keepNext/>
              <w:rPr>
                <w:rFonts w:ascii="Times New Roman" w:hAnsi="Times New Roman"/>
                <w:b w:val="0"/>
                <w:color w:val="FFFFFF"/>
                <w:sz w:val="36"/>
              </w:rPr>
            </w:pPr>
            <w:r>
              <w:rPr>
                <w:rFonts w:ascii="Times New Roman" w:hAnsi="Times New Roman"/>
                <w:b w:val="0"/>
                <w:color w:val="FFFFFF"/>
                <w:sz w:val="36"/>
              </w:rPr>
              <w:t>request description</w:t>
            </w:r>
          </w:p>
          <w:p w14:paraId="79A43458" w14:textId="77777777" w:rsidR="00BB123D" w:rsidRDefault="00BB123D">
            <w:pPr>
              <w:pStyle w:val="FormHeading1"/>
              <w:keepNext/>
              <w:rPr>
                <w:rFonts w:ascii="Times New Roman" w:hAnsi="Times New Roman"/>
                <w:b w:val="0"/>
                <w:color w:val="FFFFFF"/>
                <w:sz w:val="36"/>
              </w:rPr>
            </w:pPr>
          </w:p>
          <w:p w14:paraId="2B7905A3" w14:textId="77777777" w:rsidR="00BB123D" w:rsidRDefault="00F1237C">
            <w:pPr>
              <w:pStyle w:val="FormHeading1"/>
              <w:keepNext/>
              <w:rPr>
                <w:rFonts w:ascii="Times New Roman" w:hAnsi="Times New Roman"/>
                <w:b w:val="0"/>
                <w:color w:val="FFFFFF"/>
                <w:sz w:val="32"/>
              </w:rPr>
            </w:pPr>
            <w:r>
              <w:rPr>
                <w:rFonts w:ascii="Times New Roman" w:hAnsi="Times New Roman"/>
                <w:b w:val="0"/>
                <w:color w:val="FFFFFF"/>
                <w:sz w:val="36"/>
              </w:rPr>
              <w:t xml:space="preserve"> </w:t>
            </w:r>
          </w:p>
        </w:tc>
      </w:tr>
      <w:tr w:rsidR="00BB123D" w14:paraId="6602A303" w14:textId="77777777">
        <w:trPr>
          <w:cantSplit/>
          <w:trHeight w:val="462"/>
        </w:trPr>
        <w:tc>
          <w:tcPr>
            <w:tcW w:w="10260"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33448081" w14:textId="77777777" w:rsidR="00BB123D" w:rsidRDefault="00F1237C">
            <w:pPr>
              <w:pStyle w:val="FormHeading1"/>
              <w:rPr>
                <w:rFonts w:ascii="Times New Roman" w:hAnsi="Times New Roman"/>
                <w:b w:val="0"/>
                <w:smallCaps w:val="0"/>
                <w:sz w:val="18"/>
              </w:rPr>
            </w:pPr>
            <w:r>
              <w:rPr>
                <w:rFonts w:ascii="Times New Roman" w:hAnsi="Times New Roman"/>
                <w:b w:val="0"/>
                <w:smallCaps w:val="0"/>
                <w:sz w:val="20"/>
              </w:rPr>
              <w:t>1. Activity: Please describe your proposed activity in detail</w:t>
            </w:r>
          </w:p>
        </w:tc>
      </w:tr>
      <w:tr w:rsidR="00BB123D" w14:paraId="5892657C" w14:textId="77777777">
        <w:trPr>
          <w:trHeight w:val="426"/>
        </w:trPr>
        <w:tc>
          <w:tcPr>
            <w:tcW w:w="1026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1FF87BC" w14:textId="225F04D3" w:rsidR="00BB123D" w:rsidRDefault="008510A1" w:rsidP="008510A1">
            <w:pPr>
              <w:rPr>
                <w:rFonts w:ascii="Arial" w:hAnsi="Arial" w:cs="Arial"/>
                <w:color w:val="000000"/>
                <w:sz w:val="24"/>
                <w:szCs w:val="24"/>
              </w:rPr>
            </w:pPr>
            <w:r>
              <w:rPr>
                <w:rFonts w:ascii="Arial" w:hAnsi="Arial" w:cs="Arial"/>
                <w:color w:val="000000"/>
                <w:sz w:val="24"/>
                <w:szCs w:val="24"/>
              </w:rPr>
              <w:t xml:space="preserve">The NCSG would like to send two members to the International Trademark Association Meeting in Seattle, Washington, May 19-23, 2018. </w:t>
            </w:r>
          </w:p>
          <w:p w14:paraId="2F4EF2BA" w14:textId="77777777" w:rsidR="008510A1" w:rsidRDefault="008510A1" w:rsidP="008510A1">
            <w:pPr>
              <w:rPr>
                <w:rFonts w:ascii="Arial" w:hAnsi="Arial" w:cs="Arial"/>
                <w:color w:val="000000"/>
                <w:sz w:val="24"/>
                <w:szCs w:val="24"/>
              </w:rPr>
            </w:pPr>
          </w:p>
          <w:p w14:paraId="0957CDFA" w14:textId="77777777" w:rsidR="008510A1" w:rsidRDefault="008510A1" w:rsidP="008510A1">
            <w:pPr>
              <w:rPr>
                <w:rFonts w:ascii="Arial" w:hAnsi="Arial" w:cs="Arial"/>
                <w:color w:val="000000"/>
                <w:sz w:val="24"/>
                <w:szCs w:val="24"/>
              </w:rPr>
            </w:pPr>
            <w:r>
              <w:rPr>
                <w:rFonts w:ascii="Arial" w:hAnsi="Arial" w:cs="Arial"/>
                <w:color w:val="000000"/>
                <w:sz w:val="24"/>
                <w:szCs w:val="24"/>
              </w:rPr>
              <w:t>The RPM working group is seriously unbalanced. Noncommercial members are often outnumbered 40-3 by their commercial counterparts at plenary sessions. American participants outnumber those from other countries by a 3-1 ratio. Unless this imbalance is addressed the outcome of this working group will lack legitimacy.</w:t>
            </w:r>
          </w:p>
          <w:p w14:paraId="0885AC71" w14:textId="77777777" w:rsidR="008510A1" w:rsidRDefault="008510A1" w:rsidP="008510A1">
            <w:pPr>
              <w:rPr>
                <w:rFonts w:ascii="Arial" w:hAnsi="Arial" w:cs="Arial"/>
                <w:color w:val="000000"/>
                <w:sz w:val="24"/>
                <w:szCs w:val="24"/>
              </w:rPr>
            </w:pPr>
          </w:p>
          <w:p w14:paraId="0F935636" w14:textId="23ED4D83" w:rsidR="008510A1" w:rsidRDefault="008510A1" w:rsidP="008510A1">
            <w:pPr>
              <w:rPr>
                <w:rFonts w:ascii="Arial" w:hAnsi="Arial" w:cs="Arial"/>
                <w:color w:val="000000"/>
                <w:sz w:val="24"/>
                <w:szCs w:val="24"/>
              </w:rPr>
            </w:pPr>
            <w:r>
              <w:rPr>
                <w:rFonts w:ascii="Arial" w:hAnsi="Arial" w:cs="Arial"/>
                <w:color w:val="000000"/>
                <w:sz w:val="24"/>
                <w:szCs w:val="24"/>
              </w:rPr>
              <w:t>The NCSG requests support so its member tri-chair and an additional active member attorney can attend the INTA event, participate in the non profit INTA Sector meetings, and recruit noncommercial lawyers and activists with expertise in trademark law for the NCSG and the RPM working group.</w:t>
            </w:r>
          </w:p>
          <w:p w14:paraId="3248D6C3" w14:textId="77777777" w:rsidR="008510A1" w:rsidRDefault="008510A1" w:rsidP="008510A1">
            <w:pPr>
              <w:rPr>
                <w:rFonts w:ascii="Arial" w:hAnsi="Arial" w:cs="Arial"/>
                <w:color w:val="000000"/>
                <w:sz w:val="24"/>
                <w:szCs w:val="24"/>
              </w:rPr>
            </w:pPr>
          </w:p>
          <w:p w14:paraId="124E1543" w14:textId="2F63D4F3" w:rsidR="008510A1" w:rsidRDefault="008510A1" w:rsidP="008510A1">
            <w:pPr>
              <w:rPr>
                <w:sz w:val="21"/>
              </w:rPr>
            </w:pPr>
            <w:r>
              <w:rPr>
                <w:rFonts w:ascii="Arial" w:hAnsi="Arial" w:cs="Arial"/>
                <w:color w:val="000000"/>
                <w:sz w:val="24"/>
                <w:szCs w:val="24"/>
              </w:rPr>
              <w:t>CROPP funding is not suitable for this event due to its length and the need to bring NCSG members to the event from outside the region of the event.</w:t>
            </w:r>
          </w:p>
        </w:tc>
      </w:tr>
      <w:tr w:rsidR="00BB123D" w14:paraId="1A2B1C3E" w14:textId="77777777">
        <w:trPr>
          <w:cantSplit/>
          <w:trHeight w:val="354"/>
        </w:trPr>
        <w:tc>
          <w:tcPr>
            <w:tcW w:w="10260"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034C1E17" w14:textId="77777777" w:rsidR="00BB123D" w:rsidRDefault="00F1237C">
            <w:pPr>
              <w:pStyle w:val="FormHeading1"/>
              <w:rPr>
                <w:rFonts w:ascii="Times New Roman" w:hAnsi="Times New Roman"/>
                <w:b w:val="0"/>
                <w:smallCaps w:val="0"/>
                <w:sz w:val="18"/>
              </w:rPr>
            </w:pPr>
            <w:r>
              <w:rPr>
                <w:rFonts w:ascii="Times New Roman" w:hAnsi="Times New Roman"/>
                <w:b w:val="0"/>
                <w:smallCaps w:val="0"/>
                <w:sz w:val="20"/>
              </w:rPr>
              <w:t>2. Type of Activity: e.g. Outreach - Education/training - Travel support - Research/Study -  Meetings - Other</w:t>
            </w:r>
          </w:p>
        </w:tc>
      </w:tr>
      <w:tr w:rsidR="00BB123D" w14:paraId="7C84C52B" w14:textId="77777777">
        <w:trPr>
          <w:trHeight w:val="462"/>
        </w:trPr>
        <w:tc>
          <w:tcPr>
            <w:tcW w:w="1026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2E73FBC" w14:textId="720D753E" w:rsidR="00BB123D" w:rsidRDefault="00A347E5" w:rsidP="008510A1">
            <w:pPr>
              <w:rPr>
                <w:sz w:val="21"/>
              </w:rPr>
            </w:pPr>
            <w:r>
              <w:rPr>
                <w:sz w:val="21"/>
              </w:rPr>
              <w:t xml:space="preserve">Outreach / </w:t>
            </w:r>
            <w:r w:rsidR="008510A1">
              <w:rPr>
                <w:sz w:val="21"/>
              </w:rPr>
              <w:t>Travel Support</w:t>
            </w:r>
          </w:p>
        </w:tc>
      </w:tr>
      <w:tr w:rsidR="00BB123D" w14:paraId="1664FBEB" w14:textId="77777777">
        <w:trPr>
          <w:cantSplit/>
          <w:trHeight w:val="354"/>
        </w:trPr>
        <w:tc>
          <w:tcPr>
            <w:tcW w:w="10260"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0C8CF378" w14:textId="77777777" w:rsidR="00BB123D" w:rsidRDefault="00F1237C">
            <w:pPr>
              <w:pStyle w:val="FormHeading1"/>
              <w:rPr>
                <w:rFonts w:ascii="Times New Roman" w:hAnsi="Times New Roman"/>
                <w:b w:val="0"/>
                <w:smallCaps w:val="0"/>
                <w:sz w:val="18"/>
              </w:rPr>
            </w:pPr>
            <w:r>
              <w:rPr>
                <w:rFonts w:ascii="Times New Roman" w:hAnsi="Times New Roman"/>
                <w:b w:val="0"/>
                <w:smallCaps w:val="0"/>
                <w:sz w:val="20"/>
              </w:rPr>
              <w:t xml:space="preserve">3. Proposed Timeline/Schedule: e.g. one time activity, recurring activity </w:t>
            </w:r>
          </w:p>
        </w:tc>
      </w:tr>
      <w:tr w:rsidR="00BB123D" w14:paraId="7FA74E7A" w14:textId="77777777" w:rsidTr="00A347E5">
        <w:trPr>
          <w:trHeight w:val="417"/>
        </w:trPr>
        <w:tc>
          <w:tcPr>
            <w:tcW w:w="1026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B211820" w14:textId="07B0201C" w:rsidR="00BB123D" w:rsidRDefault="000378C9" w:rsidP="00A347E5">
            <w:pPr>
              <w:rPr>
                <w:sz w:val="21"/>
              </w:rPr>
            </w:pPr>
            <w:r>
              <w:rPr>
                <w:sz w:val="21"/>
              </w:rPr>
              <w:t>One time event</w:t>
            </w:r>
          </w:p>
        </w:tc>
      </w:tr>
    </w:tbl>
    <w:p w14:paraId="507A89C4" w14:textId="77777777" w:rsidR="00BB123D" w:rsidRDefault="00BB123D">
      <w:pPr>
        <w:rPr>
          <w:sz w:val="21"/>
        </w:rPr>
      </w:pPr>
    </w:p>
    <w:p w14:paraId="08041054" w14:textId="77777777" w:rsidR="00BB123D" w:rsidRDefault="00BB123D">
      <w:pPr>
        <w:rPr>
          <w:sz w:val="21"/>
        </w:rPr>
      </w:pPr>
    </w:p>
    <w:tbl>
      <w:tblPr>
        <w:tblW w:w="10260" w:type="dxa"/>
        <w:tblInd w:w="-709"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000" w:firstRow="0" w:lastRow="0" w:firstColumn="0" w:lastColumn="0" w:noHBand="0" w:noVBand="0"/>
      </w:tblPr>
      <w:tblGrid>
        <w:gridCol w:w="10260"/>
      </w:tblGrid>
      <w:tr w:rsidR="00BB123D" w14:paraId="2F8FFE5C" w14:textId="77777777">
        <w:trPr>
          <w:cantSplit/>
          <w:trHeight w:hRule="exact" w:val="582"/>
        </w:trPr>
        <w:tc>
          <w:tcPr>
            <w:tcW w:w="10260" w:type="dxa"/>
            <w:tcBorders>
              <w:top w:val="single" w:sz="6" w:space="0" w:color="00000A"/>
              <w:left w:val="single" w:sz="6" w:space="0" w:color="00000A"/>
              <w:bottom w:val="single" w:sz="6" w:space="0" w:color="00000A"/>
              <w:right w:val="single" w:sz="6" w:space="0" w:color="00000A"/>
            </w:tcBorders>
            <w:shd w:val="clear" w:color="auto" w:fill="808080"/>
            <w:tcMar>
              <w:left w:w="92" w:type="dxa"/>
            </w:tcMar>
          </w:tcPr>
          <w:p w14:paraId="1EF31E1D" w14:textId="77777777" w:rsidR="00BB123D" w:rsidRDefault="00F1237C">
            <w:pPr>
              <w:pStyle w:val="FormHeading1"/>
              <w:keepNext/>
              <w:rPr>
                <w:rFonts w:ascii="Times New Roman" w:hAnsi="Times New Roman"/>
                <w:b w:val="0"/>
                <w:color w:val="FFFFFF"/>
                <w:sz w:val="36"/>
              </w:rPr>
            </w:pPr>
            <w:r>
              <w:rPr>
                <w:rFonts w:ascii="Times New Roman" w:hAnsi="Times New Roman"/>
                <w:b w:val="0"/>
                <w:color w:val="FFFFFF"/>
                <w:sz w:val="32"/>
              </w:rPr>
              <w:lastRenderedPageBreak/>
              <w:t xml:space="preserve"> </w:t>
            </w:r>
            <w:r>
              <w:rPr>
                <w:rFonts w:ascii="Times New Roman" w:hAnsi="Times New Roman"/>
                <w:b w:val="0"/>
                <w:color w:val="FFFFFF"/>
                <w:sz w:val="36"/>
              </w:rPr>
              <w:t>request objectives</w:t>
            </w:r>
          </w:p>
          <w:p w14:paraId="6FD70FD4" w14:textId="77777777" w:rsidR="00BB123D" w:rsidRDefault="00BB123D">
            <w:pPr>
              <w:pStyle w:val="FormHeading1"/>
              <w:keepNext/>
              <w:rPr>
                <w:rFonts w:ascii="Times New Roman" w:hAnsi="Times New Roman"/>
                <w:b w:val="0"/>
                <w:color w:val="FFFFFF"/>
                <w:sz w:val="36"/>
              </w:rPr>
            </w:pPr>
          </w:p>
          <w:p w14:paraId="28873B4B" w14:textId="77777777" w:rsidR="00BB123D" w:rsidRDefault="00BB123D">
            <w:pPr>
              <w:pStyle w:val="FormHeading1"/>
              <w:keepNext/>
              <w:rPr>
                <w:rFonts w:ascii="Times New Roman" w:hAnsi="Times New Roman"/>
                <w:b w:val="0"/>
                <w:color w:val="FFFFFF"/>
                <w:sz w:val="36"/>
              </w:rPr>
            </w:pPr>
          </w:p>
          <w:p w14:paraId="66FA68B6" w14:textId="77777777" w:rsidR="00BB123D" w:rsidRDefault="00F1237C">
            <w:pPr>
              <w:pStyle w:val="FormHeading1"/>
              <w:keepNext/>
              <w:rPr>
                <w:rFonts w:ascii="Times New Roman" w:hAnsi="Times New Roman"/>
                <w:b w:val="0"/>
                <w:color w:val="FFFFFF"/>
                <w:sz w:val="32"/>
              </w:rPr>
            </w:pPr>
            <w:r>
              <w:rPr>
                <w:rFonts w:ascii="Times New Roman" w:hAnsi="Times New Roman"/>
                <w:b w:val="0"/>
                <w:color w:val="FFFFFF"/>
                <w:sz w:val="36"/>
              </w:rPr>
              <w:t xml:space="preserve"> </w:t>
            </w:r>
          </w:p>
        </w:tc>
      </w:tr>
      <w:tr w:rsidR="00BB123D" w14:paraId="111A3A8C" w14:textId="77777777">
        <w:trPr>
          <w:cantSplit/>
          <w:trHeight w:val="480"/>
        </w:trPr>
        <w:tc>
          <w:tcPr>
            <w:tcW w:w="10260"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421DED02" w14:textId="77777777" w:rsidR="00BB123D" w:rsidRDefault="00F1237C">
            <w:pPr>
              <w:pStyle w:val="FormHeading1"/>
              <w:rPr>
                <w:rFonts w:ascii="Times New Roman" w:hAnsi="Times New Roman"/>
                <w:b w:val="0"/>
                <w:smallCaps w:val="0"/>
                <w:sz w:val="18"/>
              </w:rPr>
            </w:pPr>
            <w:r>
              <w:rPr>
                <w:rFonts w:ascii="Times New Roman" w:hAnsi="Times New Roman"/>
                <w:b w:val="0"/>
                <w:smallCaps w:val="0"/>
                <w:sz w:val="20"/>
              </w:rPr>
              <w:t>1. Strategic Alignment. Which area of ICANN’s Strategic Plan does this request support?</w:t>
            </w:r>
          </w:p>
        </w:tc>
      </w:tr>
      <w:tr w:rsidR="00BB123D" w14:paraId="0A1FCC0D" w14:textId="77777777">
        <w:trPr>
          <w:trHeight w:val="426"/>
        </w:trPr>
        <w:tc>
          <w:tcPr>
            <w:tcW w:w="1026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87B0A0E" w14:textId="77777777" w:rsidR="008510A1" w:rsidRDefault="008510A1" w:rsidP="008510A1">
            <w:pPr>
              <w:rPr>
                <w:bCs/>
                <w:sz w:val="21"/>
              </w:rPr>
            </w:pPr>
            <w:r w:rsidRPr="008510A1">
              <w:rPr>
                <w:bCs/>
                <w:sz w:val="21"/>
              </w:rPr>
              <w:t>1.1</w:t>
            </w:r>
            <w:r w:rsidRPr="008510A1">
              <w:rPr>
                <w:b/>
                <w:bCs/>
                <w:sz w:val="21"/>
              </w:rPr>
              <w:t xml:space="preserve"> </w:t>
            </w:r>
            <w:r w:rsidRPr="008510A1">
              <w:rPr>
                <w:bCs/>
                <w:sz w:val="21"/>
              </w:rPr>
              <w:t>Further globalize and regionalize</w:t>
            </w:r>
            <w:r w:rsidRPr="008510A1">
              <w:rPr>
                <w:b/>
                <w:bCs/>
                <w:sz w:val="21"/>
              </w:rPr>
              <w:t xml:space="preserve"> </w:t>
            </w:r>
            <w:r w:rsidRPr="008510A1">
              <w:rPr>
                <w:bCs/>
                <w:sz w:val="21"/>
              </w:rPr>
              <w:t xml:space="preserve">ICANN functions </w:t>
            </w:r>
          </w:p>
          <w:p w14:paraId="73504AF4" w14:textId="77777777" w:rsidR="008510A1" w:rsidRPr="008510A1" w:rsidRDefault="008510A1" w:rsidP="008510A1">
            <w:pPr>
              <w:rPr>
                <w:bCs/>
                <w:sz w:val="21"/>
              </w:rPr>
            </w:pPr>
            <w:r w:rsidRPr="008510A1">
              <w:rPr>
                <w:bCs/>
                <w:sz w:val="21"/>
              </w:rPr>
              <w:t>3.3</w:t>
            </w:r>
            <w:r w:rsidRPr="008510A1">
              <w:rPr>
                <w:b/>
                <w:bCs/>
                <w:sz w:val="21"/>
              </w:rPr>
              <w:t xml:space="preserve"> </w:t>
            </w:r>
            <w:r w:rsidRPr="008510A1">
              <w:rPr>
                <w:bCs/>
                <w:sz w:val="21"/>
              </w:rPr>
              <w:t>Develop a globally diverse culture of knowledge and expertise</w:t>
            </w:r>
            <w:r w:rsidRPr="008510A1">
              <w:rPr>
                <w:b/>
                <w:bCs/>
                <w:sz w:val="21"/>
              </w:rPr>
              <w:t xml:space="preserve"> </w:t>
            </w:r>
            <w:r w:rsidRPr="008510A1">
              <w:rPr>
                <w:bCs/>
                <w:sz w:val="21"/>
              </w:rPr>
              <w:t xml:space="preserve">available to ICANN’s Board, sta and stakeholders. </w:t>
            </w:r>
          </w:p>
          <w:p w14:paraId="19E20992" w14:textId="77777777" w:rsidR="008510A1" w:rsidRPr="008510A1" w:rsidRDefault="008510A1" w:rsidP="008510A1">
            <w:pPr>
              <w:rPr>
                <w:bCs/>
                <w:sz w:val="21"/>
              </w:rPr>
            </w:pPr>
            <w:r w:rsidRPr="008510A1">
              <w:rPr>
                <w:bCs/>
                <w:sz w:val="21"/>
              </w:rPr>
              <w:t>4.3</w:t>
            </w:r>
            <w:r w:rsidRPr="008510A1">
              <w:rPr>
                <w:b/>
                <w:bCs/>
                <w:sz w:val="21"/>
              </w:rPr>
              <w:t xml:space="preserve"> </w:t>
            </w:r>
            <w:r w:rsidRPr="008510A1">
              <w:rPr>
                <w:bCs/>
                <w:sz w:val="21"/>
              </w:rPr>
              <w:t>Participate in the evolution of a global, trusted, inclusive multistakeholder Internet governance ecosystem</w:t>
            </w:r>
            <w:r w:rsidRPr="008510A1">
              <w:rPr>
                <w:b/>
                <w:bCs/>
                <w:sz w:val="21"/>
              </w:rPr>
              <w:t xml:space="preserve"> </w:t>
            </w:r>
            <w:r w:rsidRPr="008510A1">
              <w:rPr>
                <w:bCs/>
                <w:sz w:val="21"/>
              </w:rPr>
              <w:t xml:space="preserve">that addresses Internet issues. </w:t>
            </w:r>
          </w:p>
          <w:p w14:paraId="0D9491E2" w14:textId="61C36F42" w:rsidR="007303AB" w:rsidRPr="007303AB" w:rsidRDefault="007303AB" w:rsidP="007303AB">
            <w:pPr>
              <w:rPr>
                <w:sz w:val="21"/>
              </w:rPr>
            </w:pPr>
            <w:r w:rsidRPr="007303AB">
              <w:rPr>
                <w:bCs/>
                <w:sz w:val="21"/>
              </w:rPr>
              <w:t>5.3 Empower current and new stakeholders</w:t>
            </w:r>
            <w:r w:rsidRPr="007303AB">
              <w:rPr>
                <w:b/>
                <w:bCs/>
                <w:sz w:val="21"/>
              </w:rPr>
              <w:t xml:space="preserve"> </w:t>
            </w:r>
            <w:r w:rsidRPr="007303AB">
              <w:rPr>
                <w:sz w:val="21"/>
              </w:rPr>
              <w:t xml:space="preserve">to fully participate in ICANN activities. </w:t>
            </w:r>
          </w:p>
          <w:p w14:paraId="19AAACA0" w14:textId="77777777" w:rsidR="007303AB" w:rsidRPr="007303AB" w:rsidRDefault="007303AB" w:rsidP="007303AB">
            <w:pPr>
              <w:rPr>
                <w:sz w:val="21"/>
              </w:rPr>
            </w:pPr>
          </w:p>
          <w:p w14:paraId="6A0590AA" w14:textId="0E4BE45D" w:rsidR="007303AB" w:rsidRDefault="007303AB" w:rsidP="007303AB">
            <w:pPr>
              <w:rPr>
                <w:sz w:val="21"/>
              </w:rPr>
            </w:pPr>
          </w:p>
          <w:p w14:paraId="0C00558D" w14:textId="03DEC164" w:rsidR="007303AB" w:rsidRDefault="007303AB" w:rsidP="007303AB">
            <w:pPr>
              <w:rPr>
                <w:sz w:val="21"/>
              </w:rPr>
            </w:pPr>
          </w:p>
          <w:p w14:paraId="13ADD187" w14:textId="77777777" w:rsidR="007303AB" w:rsidRPr="007303AB" w:rsidRDefault="007303AB" w:rsidP="007303AB">
            <w:pPr>
              <w:rPr>
                <w:sz w:val="21"/>
              </w:rPr>
            </w:pPr>
          </w:p>
          <w:p w14:paraId="3644D803" w14:textId="6D6AE14C" w:rsidR="00BB123D" w:rsidRDefault="00BB123D" w:rsidP="00A347E5">
            <w:pPr>
              <w:rPr>
                <w:sz w:val="21"/>
              </w:rPr>
            </w:pPr>
          </w:p>
        </w:tc>
      </w:tr>
      <w:tr w:rsidR="00BB123D" w14:paraId="3CDD2D5B" w14:textId="77777777">
        <w:trPr>
          <w:cantSplit/>
          <w:trHeight w:val="399"/>
        </w:trPr>
        <w:tc>
          <w:tcPr>
            <w:tcW w:w="10260"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00E3C3DA" w14:textId="77777777" w:rsidR="00BB123D" w:rsidRDefault="00F1237C">
            <w:pPr>
              <w:pStyle w:val="FormHeading1"/>
              <w:rPr>
                <w:rFonts w:ascii="Times New Roman" w:hAnsi="Times New Roman"/>
                <w:b w:val="0"/>
                <w:smallCaps w:val="0"/>
                <w:sz w:val="18"/>
              </w:rPr>
            </w:pPr>
            <w:r>
              <w:rPr>
                <w:rFonts w:ascii="Times New Roman" w:hAnsi="Times New Roman"/>
                <w:b w:val="0"/>
                <w:smallCaps w:val="0"/>
                <w:sz w:val="20"/>
              </w:rPr>
              <w:t>2. Demographics. What audience(s), in which geographies, does your request target?</w:t>
            </w:r>
          </w:p>
        </w:tc>
      </w:tr>
      <w:tr w:rsidR="00BB123D" w14:paraId="06EFCE86" w14:textId="77777777">
        <w:trPr>
          <w:trHeight w:val="462"/>
        </w:trPr>
        <w:tc>
          <w:tcPr>
            <w:tcW w:w="1026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C21C784" w14:textId="1840E451" w:rsidR="00BB123D" w:rsidRDefault="008510A1" w:rsidP="00A347E5">
            <w:pPr>
              <w:rPr>
                <w:sz w:val="21"/>
              </w:rPr>
            </w:pPr>
            <w:r>
              <w:rPr>
                <w:sz w:val="21"/>
              </w:rPr>
              <w:t>Trademark attorneys with views sympathetic to those of the NCSG, recruitment of.</w:t>
            </w:r>
          </w:p>
        </w:tc>
      </w:tr>
      <w:tr w:rsidR="00BB123D" w14:paraId="055D3B70" w14:textId="77777777">
        <w:trPr>
          <w:cantSplit/>
        </w:trPr>
        <w:tc>
          <w:tcPr>
            <w:tcW w:w="10260"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38D2ADAB" w14:textId="77777777" w:rsidR="00BB123D" w:rsidRDefault="00F1237C">
            <w:pPr>
              <w:pStyle w:val="FormHeading1"/>
              <w:rPr>
                <w:rFonts w:ascii="Times New Roman" w:hAnsi="Times New Roman"/>
                <w:b w:val="0"/>
                <w:smallCaps w:val="0"/>
                <w:sz w:val="20"/>
              </w:rPr>
            </w:pPr>
            <w:r>
              <w:rPr>
                <w:rFonts w:ascii="Times New Roman" w:hAnsi="Times New Roman"/>
                <w:b w:val="0"/>
                <w:smallCaps w:val="0"/>
                <w:sz w:val="20"/>
              </w:rPr>
              <w:t>3. Deliverables. What are the desired outcomes of your proposed activity?</w:t>
            </w:r>
          </w:p>
        </w:tc>
      </w:tr>
      <w:tr w:rsidR="00BB123D" w14:paraId="63866C5A" w14:textId="77777777">
        <w:trPr>
          <w:cantSplit/>
        </w:trPr>
        <w:tc>
          <w:tcPr>
            <w:tcW w:w="10260"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64BDE1A5" w14:textId="231E095C" w:rsidR="00BB123D" w:rsidRDefault="008510A1">
            <w:pPr>
              <w:spacing w:before="60" w:after="60"/>
            </w:pPr>
            <w:r>
              <w:t>A minimum of 5 new attorney members of the NCSG with expertise in trademark law. To the extent possible, recruitment of new trademark attorneys based outside of the United States.</w:t>
            </w:r>
          </w:p>
        </w:tc>
      </w:tr>
      <w:tr w:rsidR="00BB123D" w14:paraId="565DD9AB" w14:textId="77777777">
        <w:trPr>
          <w:cantSplit/>
        </w:trPr>
        <w:tc>
          <w:tcPr>
            <w:tcW w:w="10260"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36F7AABD" w14:textId="77777777" w:rsidR="00BB123D" w:rsidRDefault="00F1237C">
            <w:pPr>
              <w:pStyle w:val="FormHeading1"/>
              <w:rPr>
                <w:rFonts w:ascii="Times New Roman" w:hAnsi="Times New Roman"/>
                <w:b w:val="0"/>
                <w:smallCaps w:val="0"/>
                <w:sz w:val="18"/>
              </w:rPr>
            </w:pPr>
            <w:r>
              <w:rPr>
                <w:rFonts w:ascii="Times New Roman" w:hAnsi="Times New Roman"/>
                <w:b w:val="0"/>
                <w:smallCaps w:val="0"/>
                <w:sz w:val="20"/>
              </w:rPr>
              <w:t>4. Metrics. What measurements will you use to determine whether your activity achieves its desired outcomes?</w:t>
            </w:r>
          </w:p>
        </w:tc>
      </w:tr>
      <w:tr w:rsidR="00BB123D" w14:paraId="2FB251C5" w14:textId="77777777">
        <w:trPr>
          <w:trHeight w:val="462"/>
        </w:trPr>
        <w:tc>
          <w:tcPr>
            <w:tcW w:w="1026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9745A1F" w14:textId="463EDE70" w:rsidR="00BB123D" w:rsidRDefault="008510A1">
            <w:pPr>
              <w:spacing w:before="60" w:after="60"/>
            </w:pPr>
            <w:r>
              <w:t xml:space="preserve">Number of new active members of the NCSG/RPM WG with expertise in trademark law. </w:t>
            </w:r>
          </w:p>
        </w:tc>
      </w:tr>
    </w:tbl>
    <w:p w14:paraId="66F7CBBB" w14:textId="77777777" w:rsidR="00BB123D" w:rsidRDefault="00BB123D">
      <w:pPr>
        <w:rPr>
          <w:sz w:val="21"/>
        </w:rPr>
      </w:pPr>
    </w:p>
    <w:p w14:paraId="4B4FA49E" w14:textId="77777777" w:rsidR="00BB123D" w:rsidRDefault="00BB123D">
      <w:pPr>
        <w:rPr>
          <w:sz w:val="21"/>
        </w:rPr>
      </w:pPr>
    </w:p>
    <w:p w14:paraId="496B1984" w14:textId="77777777" w:rsidR="00BB123D" w:rsidRDefault="00BB123D">
      <w:pPr>
        <w:rPr>
          <w:sz w:val="21"/>
        </w:rPr>
      </w:pPr>
    </w:p>
    <w:p w14:paraId="2CBEA7CF" w14:textId="77777777" w:rsidR="00BB123D" w:rsidRDefault="00BB123D">
      <w:pPr>
        <w:rPr>
          <w:sz w:val="21"/>
        </w:rPr>
      </w:pPr>
    </w:p>
    <w:tbl>
      <w:tblPr>
        <w:tblW w:w="10285" w:type="dxa"/>
        <w:tblInd w:w="-709" w:type="dxa"/>
        <w:tblBorders>
          <w:top w:val="single" w:sz="6" w:space="0" w:color="00000A"/>
          <w:left w:val="single" w:sz="6" w:space="0" w:color="00000A"/>
          <w:right w:val="single" w:sz="6" w:space="0" w:color="00000A"/>
          <w:insideV w:val="single" w:sz="6" w:space="0" w:color="00000A"/>
        </w:tblBorders>
        <w:tblCellMar>
          <w:left w:w="99" w:type="dxa"/>
        </w:tblCellMar>
        <w:tblLook w:val="0000" w:firstRow="0" w:lastRow="0" w:firstColumn="0" w:lastColumn="0" w:noHBand="0" w:noVBand="0"/>
      </w:tblPr>
      <w:tblGrid>
        <w:gridCol w:w="10285"/>
      </w:tblGrid>
      <w:tr w:rsidR="00BB123D" w14:paraId="75F83720" w14:textId="77777777" w:rsidTr="00A347E5">
        <w:trPr>
          <w:cantSplit/>
          <w:trHeight w:hRule="exact" w:val="618"/>
        </w:trPr>
        <w:tc>
          <w:tcPr>
            <w:tcW w:w="10285" w:type="dxa"/>
            <w:tcBorders>
              <w:top w:val="single" w:sz="6" w:space="0" w:color="00000A"/>
              <w:left w:val="single" w:sz="6" w:space="0" w:color="00000A"/>
              <w:right w:val="single" w:sz="6" w:space="0" w:color="00000A"/>
            </w:tcBorders>
            <w:shd w:val="clear" w:color="auto" w:fill="808080"/>
            <w:tcMar>
              <w:left w:w="99" w:type="dxa"/>
            </w:tcMar>
          </w:tcPr>
          <w:p w14:paraId="29387549" w14:textId="77777777" w:rsidR="00BB123D" w:rsidRDefault="00F1237C">
            <w:pPr>
              <w:pStyle w:val="FormHeading1"/>
              <w:keepNext/>
              <w:rPr>
                <w:rFonts w:ascii="Times New Roman" w:hAnsi="Times New Roman"/>
                <w:b w:val="0"/>
                <w:color w:val="FFFFFF"/>
                <w:sz w:val="28"/>
              </w:rPr>
            </w:pPr>
            <w:r>
              <w:rPr>
                <w:rFonts w:ascii="Times New Roman" w:hAnsi="Times New Roman"/>
                <w:b w:val="0"/>
                <w:color w:val="FFFFFF"/>
                <w:sz w:val="36"/>
              </w:rPr>
              <w:t xml:space="preserve">Resource Planning – incremental to accommodate  this request </w:t>
            </w:r>
          </w:p>
        </w:tc>
      </w:tr>
      <w:tr w:rsidR="00BB123D" w14:paraId="7CCAF5A0" w14:textId="77777777" w:rsidTr="00A347E5">
        <w:trPr>
          <w:cantSplit/>
        </w:trPr>
        <w:tc>
          <w:tcPr>
            <w:tcW w:w="10285"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4E67BD03" w14:textId="77777777" w:rsidR="00BB123D" w:rsidRDefault="00F1237C">
            <w:pPr>
              <w:pStyle w:val="FormHeading1"/>
              <w:rPr>
                <w:rFonts w:ascii="Times New Roman" w:hAnsi="Times New Roman"/>
                <w:b w:val="0"/>
                <w:smallCaps w:val="0"/>
                <w:sz w:val="18"/>
              </w:rPr>
            </w:pPr>
            <w:r>
              <w:rPr>
                <w:rFonts w:ascii="Times New Roman" w:hAnsi="Times New Roman"/>
                <w:b w:val="0"/>
                <w:smallCaps w:val="0"/>
                <w:sz w:val="20"/>
              </w:rPr>
              <w:t>Staff Support Needed (not including subject matter expertise):</w:t>
            </w:r>
            <w:r>
              <w:rPr>
                <w:rFonts w:ascii="Times New Roman" w:hAnsi="Times New Roman"/>
                <w:b w:val="0"/>
                <w:smallCaps w:val="0"/>
                <w:sz w:val="18"/>
              </w:rPr>
              <w:t xml:space="preserve"> </w:t>
            </w:r>
          </w:p>
        </w:tc>
      </w:tr>
      <w:tr w:rsidR="00BB123D" w14:paraId="42C67BD8" w14:textId="77777777" w:rsidTr="00A347E5">
        <w:trPr>
          <w:trHeight w:val="1083"/>
        </w:trPr>
        <w:tc>
          <w:tcPr>
            <w:tcW w:w="10285"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tbl>
            <w:tblPr>
              <w:tblStyle w:val="TableGrid"/>
              <w:tblW w:w="10048" w:type="dxa"/>
              <w:tblCellMar>
                <w:left w:w="78" w:type="dxa"/>
              </w:tblCellMar>
              <w:tblLook w:val="04A0" w:firstRow="1" w:lastRow="0" w:firstColumn="1" w:lastColumn="0" w:noHBand="0" w:noVBand="1"/>
            </w:tblPr>
            <w:tblGrid>
              <w:gridCol w:w="2009"/>
              <w:gridCol w:w="2010"/>
              <w:gridCol w:w="2009"/>
              <w:gridCol w:w="2010"/>
              <w:gridCol w:w="2010"/>
            </w:tblGrid>
            <w:tr w:rsidR="00BB123D" w14:paraId="510B1A9B" w14:textId="77777777">
              <w:trPr>
                <w:trHeight w:val="251"/>
              </w:trPr>
              <w:tc>
                <w:tcPr>
                  <w:tcW w:w="2009" w:type="dxa"/>
                  <w:tcBorders>
                    <w:top w:val="nil"/>
                    <w:left w:val="single" w:sz="12" w:space="0" w:color="00000A"/>
                    <w:bottom w:val="single" w:sz="12" w:space="0" w:color="00000A"/>
                    <w:right w:val="single" w:sz="12" w:space="0" w:color="00000A"/>
                  </w:tcBorders>
                  <w:shd w:val="clear" w:color="auto" w:fill="auto"/>
                  <w:tcMar>
                    <w:left w:w="78" w:type="dxa"/>
                  </w:tcMar>
                  <w:vAlign w:val="center"/>
                </w:tcPr>
                <w:p w14:paraId="113DFDA7" w14:textId="77777777" w:rsidR="00BB123D" w:rsidRDefault="00F1237C">
                  <w:pPr>
                    <w:pStyle w:val="TableText"/>
                    <w:jc w:val="center"/>
                    <w:rPr>
                      <w:rFonts w:ascii="Times New Roman" w:hAnsi="Times New Roman" w:cs="Times New Roman"/>
                      <w:szCs w:val="18"/>
                    </w:rPr>
                  </w:pPr>
                  <w:r>
                    <w:rPr>
                      <w:rFonts w:ascii="Times New Roman" w:hAnsi="Times New Roman" w:cs="Times New Roman"/>
                      <w:szCs w:val="18"/>
                    </w:rPr>
                    <w:t>Description</w:t>
                  </w:r>
                </w:p>
              </w:tc>
              <w:tc>
                <w:tcPr>
                  <w:tcW w:w="2010" w:type="dxa"/>
                  <w:tcBorders>
                    <w:top w:val="single" w:sz="2" w:space="0" w:color="00000A"/>
                    <w:left w:val="single" w:sz="12" w:space="0" w:color="00000A"/>
                    <w:bottom w:val="single" w:sz="12" w:space="0" w:color="00000A"/>
                    <w:right w:val="single" w:sz="2" w:space="0" w:color="00000A"/>
                  </w:tcBorders>
                  <w:shd w:val="clear" w:color="auto" w:fill="auto"/>
                  <w:tcMar>
                    <w:left w:w="78" w:type="dxa"/>
                  </w:tcMar>
                  <w:vAlign w:val="center"/>
                </w:tcPr>
                <w:p w14:paraId="1238B355" w14:textId="77777777" w:rsidR="00BB123D" w:rsidRDefault="00F1237C">
                  <w:pPr>
                    <w:pStyle w:val="TableText"/>
                    <w:jc w:val="center"/>
                    <w:rPr>
                      <w:rFonts w:ascii="Times New Roman" w:hAnsi="Times New Roman" w:cs="Times New Roman"/>
                      <w:szCs w:val="18"/>
                    </w:rPr>
                  </w:pPr>
                  <w:r>
                    <w:rPr>
                      <w:rFonts w:ascii="Times New Roman" w:hAnsi="Times New Roman" w:cs="Times New Roman"/>
                      <w:szCs w:val="18"/>
                    </w:rPr>
                    <w:t>Timeline</w:t>
                  </w:r>
                </w:p>
              </w:tc>
              <w:tc>
                <w:tcPr>
                  <w:tcW w:w="2009" w:type="dxa"/>
                  <w:tcBorders>
                    <w:top w:val="single" w:sz="2" w:space="0" w:color="00000A"/>
                    <w:left w:val="single" w:sz="2" w:space="0" w:color="00000A"/>
                    <w:bottom w:val="single" w:sz="12" w:space="0" w:color="00000A"/>
                    <w:right w:val="single" w:sz="2" w:space="0" w:color="00000A"/>
                  </w:tcBorders>
                  <w:shd w:val="clear" w:color="auto" w:fill="auto"/>
                  <w:tcMar>
                    <w:left w:w="102" w:type="dxa"/>
                  </w:tcMar>
                  <w:vAlign w:val="center"/>
                </w:tcPr>
                <w:p w14:paraId="2444782E" w14:textId="77777777" w:rsidR="00BB123D" w:rsidRDefault="00F1237C">
                  <w:pPr>
                    <w:pStyle w:val="TableText"/>
                    <w:jc w:val="center"/>
                    <w:rPr>
                      <w:rFonts w:ascii="Times New Roman" w:hAnsi="Times New Roman" w:cs="Times New Roman"/>
                      <w:szCs w:val="18"/>
                    </w:rPr>
                  </w:pPr>
                  <w:r>
                    <w:rPr>
                      <w:rFonts w:ascii="Times New Roman" w:hAnsi="Times New Roman" w:cs="Times New Roman"/>
                      <w:szCs w:val="18"/>
                    </w:rPr>
                    <w:t>Assumptions</w:t>
                  </w:r>
                </w:p>
              </w:tc>
              <w:tc>
                <w:tcPr>
                  <w:tcW w:w="2010" w:type="dxa"/>
                  <w:tcBorders>
                    <w:top w:val="single" w:sz="2" w:space="0" w:color="00000A"/>
                    <w:left w:val="single" w:sz="2" w:space="0" w:color="00000A"/>
                    <w:bottom w:val="single" w:sz="12" w:space="0" w:color="00000A"/>
                    <w:right w:val="single" w:sz="2" w:space="0" w:color="00000A"/>
                  </w:tcBorders>
                  <w:shd w:val="clear" w:color="auto" w:fill="auto"/>
                  <w:tcMar>
                    <w:left w:w="102" w:type="dxa"/>
                  </w:tcMar>
                  <w:vAlign w:val="center"/>
                </w:tcPr>
                <w:p w14:paraId="71C34E4E" w14:textId="77777777" w:rsidR="00BB123D" w:rsidRDefault="00F1237C">
                  <w:pPr>
                    <w:pStyle w:val="TableText"/>
                    <w:jc w:val="center"/>
                    <w:rPr>
                      <w:rFonts w:ascii="Times New Roman" w:hAnsi="Times New Roman" w:cs="Times New Roman"/>
                      <w:szCs w:val="18"/>
                    </w:rPr>
                  </w:pPr>
                  <w:r>
                    <w:rPr>
                      <w:rFonts w:ascii="Times New Roman" w:hAnsi="Times New Roman" w:cs="Times New Roman"/>
                      <w:szCs w:val="18"/>
                    </w:rPr>
                    <w:t>Costs basis or parameters</w:t>
                  </w:r>
                </w:p>
              </w:tc>
              <w:tc>
                <w:tcPr>
                  <w:tcW w:w="2010" w:type="dxa"/>
                  <w:tcBorders>
                    <w:top w:val="single" w:sz="2" w:space="0" w:color="00000A"/>
                    <w:left w:val="single" w:sz="2" w:space="0" w:color="00000A"/>
                    <w:bottom w:val="single" w:sz="12" w:space="0" w:color="00000A"/>
                    <w:right w:val="single" w:sz="12" w:space="0" w:color="00000A"/>
                  </w:tcBorders>
                  <w:shd w:val="clear" w:color="auto" w:fill="auto"/>
                  <w:tcMar>
                    <w:left w:w="102" w:type="dxa"/>
                  </w:tcMar>
                  <w:vAlign w:val="center"/>
                </w:tcPr>
                <w:p w14:paraId="6C9FFF1E" w14:textId="77777777" w:rsidR="00BB123D" w:rsidRDefault="00F1237C">
                  <w:pPr>
                    <w:pStyle w:val="TableText"/>
                    <w:jc w:val="center"/>
                    <w:rPr>
                      <w:rFonts w:ascii="Times New Roman" w:hAnsi="Times New Roman" w:cs="Times New Roman"/>
                      <w:szCs w:val="18"/>
                    </w:rPr>
                  </w:pPr>
                  <w:r>
                    <w:rPr>
                      <w:rFonts w:ascii="Times New Roman" w:hAnsi="Times New Roman" w:cs="Times New Roman"/>
                      <w:szCs w:val="18"/>
                    </w:rPr>
                    <w:t>Additional Comments</w:t>
                  </w:r>
                </w:p>
              </w:tc>
            </w:tr>
            <w:tr w:rsidR="00BB123D" w14:paraId="456BB052" w14:textId="77777777">
              <w:trPr>
                <w:trHeight w:val="251"/>
              </w:trPr>
              <w:tc>
                <w:tcPr>
                  <w:tcW w:w="2009" w:type="dxa"/>
                  <w:tcBorders>
                    <w:top w:val="single" w:sz="12" w:space="0" w:color="00000A"/>
                    <w:left w:val="single" w:sz="12" w:space="0" w:color="00000A"/>
                    <w:bottom w:val="single" w:sz="2" w:space="0" w:color="00000A"/>
                    <w:right w:val="single" w:sz="12" w:space="0" w:color="00000A"/>
                  </w:tcBorders>
                  <w:shd w:val="clear" w:color="auto" w:fill="auto"/>
                  <w:tcMar>
                    <w:left w:w="78" w:type="dxa"/>
                  </w:tcMar>
                </w:tcPr>
                <w:p w14:paraId="32089E20" w14:textId="77777777" w:rsidR="00BB123D" w:rsidRDefault="00BB123D">
                  <w:pPr>
                    <w:pStyle w:val="TableText"/>
                    <w:rPr>
                      <w:rFonts w:ascii="Times New Roman" w:hAnsi="Times New Roman" w:cs="Times New Roman"/>
                      <w:sz w:val="21"/>
                    </w:rPr>
                  </w:pPr>
                </w:p>
              </w:tc>
              <w:tc>
                <w:tcPr>
                  <w:tcW w:w="2010" w:type="dxa"/>
                  <w:tcBorders>
                    <w:top w:val="single" w:sz="12" w:space="0" w:color="00000A"/>
                    <w:left w:val="single" w:sz="12" w:space="0" w:color="00000A"/>
                  </w:tcBorders>
                  <w:shd w:val="clear" w:color="auto" w:fill="auto"/>
                  <w:tcMar>
                    <w:left w:w="78" w:type="dxa"/>
                  </w:tcMar>
                </w:tcPr>
                <w:p w14:paraId="0FA70818" w14:textId="77777777" w:rsidR="00BB123D" w:rsidRDefault="00BB123D">
                  <w:pPr>
                    <w:pStyle w:val="TableText"/>
                    <w:rPr>
                      <w:rFonts w:ascii="Times New Roman" w:hAnsi="Times New Roman" w:cs="Times New Roman"/>
                      <w:sz w:val="21"/>
                    </w:rPr>
                  </w:pPr>
                </w:p>
              </w:tc>
              <w:tc>
                <w:tcPr>
                  <w:tcW w:w="2009" w:type="dxa"/>
                  <w:tcBorders>
                    <w:top w:val="single" w:sz="12" w:space="0" w:color="00000A"/>
                  </w:tcBorders>
                  <w:shd w:val="clear" w:color="auto" w:fill="auto"/>
                  <w:tcMar>
                    <w:left w:w="98" w:type="dxa"/>
                  </w:tcMar>
                </w:tcPr>
                <w:p w14:paraId="15EE4BBA" w14:textId="77777777" w:rsidR="00BB123D" w:rsidRDefault="00BB123D">
                  <w:pPr>
                    <w:pStyle w:val="TableText"/>
                    <w:rPr>
                      <w:rFonts w:ascii="Times New Roman" w:hAnsi="Times New Roman" w:cs="Times New Roman"/>
                      <w:sz w:val="21"/>
                    </w:rPr>
                  </w:pPr>
                </w:p>
              </w:tc>
              <w:tc>
                <w:tcPr>
                  <w:tcW w:w="2010" w:type="dxa"/>
                  <w:tcBorders>
                    <w:top w:val="single" w:sz="12" w:space="0" w:color="00000A"/>
                  </w:tcBorders>
                  <w:shd w:val="clear" w:color="auto" w:fill="auto"/>
                  <w:tcMar>
                    <w:left w:w="98" w:type="dxa"/>
                  </w:tcMar>
                </w:tcPr>
                <w:p w14:paraId="71DBCB3A" w14:textId="77777777" w:rsidR="00BB123D" w:rsidRDefault="00BB123D">
                  <w:pPr>
                    <w:pStyle w:val="TableText"/>
                    <w:rPr>
                      <w:rFonts w:ascii="Times New Roman" w:hAnsi="Times New Roman" w:cs="Times New Roman"/>
                      <w:sz w:val="21"/>
                    </w:rPr>
                  </w:pPr>
                </w:p>
              </w:tc>
              <w:tc>
                <w:tcPr>
                  <w:tcW w:w="2010" w:type="dxa"/>
                  <w:tcBorders>
                    <w:top w:val="single" w:sz="12" w:space="0" w:color="00000A"/>
                    <w:left w:val="single" w:sz="12" w:space="0" w:color="00000A"/>
                    <w:right w:val="single" w:sz="12" w:space="0" w:color="00000A"/>
                  </w:tcBorders>
                  <w:shd w:val="clear" w:color="auto" w:fill="auto"/>
                  <w:tcMar>
                    <w:left w:w="88" w:type="dxa"/>
                  </w:tcMar>
                </w:tcPr>
                <w:p w14:paraId="181053CD" w14:textId="77777777" w:rsidR="00BB123D" w:rsidRDefault="00BB123D">
                  <w:pPr>
                    <w:pStyle w:val="TableText"/>
                    <w:rPr>
                      <w:rFonts w:ascii="Times New Roman" w:hAnsi="Times New Roman" w:cs="Times New Roman"/>
                      <w:sz w:val="21"/>
                    </w:rPr>
                  </w:pPr>
                </w:p>
              </w:tc>
            </w:tr>
            <w:tr w:rsidR="00BB123D" w14:paraId="5076DABC" w14:textId="77777777">
              <w:trPr>
                <w:trHeight w:val="251"/>
              </w:trPr>
              <w:tc>
                <w:tcPr>
                  <w:tcW w:w="2009" w:type="dxa"/>
                  <w:tcBorders>
                    <w:top w:val="single" w:sz="2" w:space="0" w:color="00000A"/>
                    <w:left w:val="single" w:sz="12" w:space="0" w:color="00000A"/>
                    <w:bottom w:val="single" w:sz="2" w:space="0" w:color="00000A"/>
                    <w:right w:val="single" w:sz="12" w:space="0" w:color="00000A"/>
                  </w:tcBorders>
                  <w:shd w:val="clear" w:color="auto" w:fill="auto"/>
                  <w:tcMar>
                    <w:left w:w="78" w:type="dxa"/>
                  </w:tcMar>
                </w:tcPr>
                <w:p w14:paraId="4F581341" w14:textId="77777777" w:rsidR="00BB123D" w:rsidRDefault="00BB123D">
                  <w:pPr>
                    <w:pStyle w:val="TableText"/>
                    <w:rPr>
                      <w:rFonts w:ascii="Times New Roman" w:hAnsi="Times New Roman" w:cs="Times New Roman"/>
                      <w:sz w:val="21"/>
                    </w:rPr>
                  </w:pPr>
                </w:p>
              </w:tc>
              <w:tc>
                <w:tcPr>
                  <w:tcW w:w="2010" w:type="dxa"/>
                  <w:tcBorders>
                    <w:left w:val="single" w:sz="12" w:space="0" w:color="00000A"/>
                  </w:tcBorders>
                  <w:shd w:val="clear" w:color="auto" w:fill="auto"/>
                  <w:tcMar>
                    <w:left w:w="78" w:type="dxa"/>
                  </w:tcMar>
                </w:tcPr>
                <w:p w14:paraId="00E779D0" w14:textId="77777777" w:rsidR="00BB123D" w:rsidRDefault="00BB123D">
                  <w:pPr>
                    <w:pStyle w:val="TableText"/>
                    <w:rPr>
                      <w:rFonts w:ascii="Times New Roman" w:hAnsi="Times New Roman" w:cs="Times New Roman"/>
                      <w:sz w:val="21"/>
                    </w:rPr>
                  </w:pPr>
                </w:p>
              </w:tc>
              <w:tc>
                <w:tcPr>
                  <w:tcW w:w="2009" w:type="dxa"/>
                  <w:shd w:val="clear" w:color="auto" w:fill="auto"/>
                  <w:tcMar>
                    <w:left w:w="98" w:type="dxa"/>
                  </w:tcMar>
                </w:tcPr>
                <w:p w14:paraId="4B38C1D5" w14:textId="77777777" w:rsidR="00BB123D" w:rsidRDefault="00BB123D">
                  <w:pPr>
                    <w:pStyle w:val="TableText"/>
                    <w:rPr>
                      <w:rFonts w:ascii="Times New Roman" w:hAnsi="Times New Roman" w:cs="Times New Roman"/>
                      <w:sz w:val="21"/>
                    </w:rPr>
                  </w:pPr>
                </w:p>
              </w:tc>
              <w:tc>
                <w:tcPr>
                  <w:tcW w:w="2010" w:type="dxa"/>
                  <w:shd w:val="clear" w:color="auto" w:fill="auto"/>
                  <w:tcMar>
                    <w:left w:w="98" w:type="dxa"/>
                  </w:tcMar>
                </w:tcPr>
                <w:p w14:paraId="5B70D4BB" w14:textId="77777777" w:rsidR="00BB123D" w:rsidRDefault="00BB123D">
                  <w:pPr>
                    <w:pStyle w:val="TableText"/>
                    <w:rPr>
                      <w:rFonts w:ascii="Times New Roman" w:hAnsi="Times New Roman" w:cs="Times New Roman"/>
                      <w:sz w:val="21"/>
                    </w:rPr>
                  </w:pPr>
                </w:p>
              </w:tc>
              <w:tc>
                <w:tcPr>
                  <w:tcW w:w="2010" w:type="dxa"/>
                  <w:tcBorders>
                    <w:left w:val="single" w:sz="12" w:space="0" w:color="00000A"/>
                    <w:right w:val="single" w:sz="12" w:space="0" w:color="00000A"/>
                  </w:tcBorders>
                  <w:shd w:val="clear" w:color="auto" w:fill="auto"/>
                  <w:tcMar>
                    <w:left w:w="88" w:type="dxa"/>
                  </w:tcMar>
                </w:tcPr>
                <w:p w14:paraId="129DF2C3" w14:textId="77777777" w:rsidR="00BB123D" w:rsidRDefault="00BB123D">
                  <w:pPr>
                    <w:pStyle w:val="TableText"/>
                    <w:rPr>
                      <w:rFonts w:ascii="Times New Roman" w:hAnsi="Times New Roman" w:cs="Times New Roman"/>
                      <w:sz w:val="21"/>
                    </w:rPr>
                  </w:pPr>
                </w:p>
              </w:tc>
            </w:tr>
            <w:tr w:rsidR="00BB123D" w14:paraId="5772CF02" w14:textId="77777777">
              <w:trPr>
                <w:trHeight w:val="251"/>
              </w:trPr>
              <w:tc>
                <w:tcPr>
                  <w:tcW w:w="2009" w:type="dxa"/>
                  <w:tcBorders>
                    <w:top w:val="single" w:sz="2" w:space="0" w:color="00000A"/>
                    <w:left w:val="single" w:sz="12" w:space="0" w:color="00000A"/>
                    <w:bottom w:val="single" w:sz="12" w:space="0" w:color="00000A"/>
                    <w:right w:val="single" w:sz="12" w:space="0" w:color="00000A"/>
                  </w:tcBorders>
                  <w:shd w:val="clear" w:color="auto" w:fill="auto"/>
                  <w:tcMar>
                    <w:left w:w="78" w:type="dxa"/>
                  </w:tcMar>
                </w:tcPr>
                <w:p w14:paraId="7AB24B77" w14:textId="77777777" w:rsidR="00BB123D" w:rsidRDefault="00BB123D">
                  <w:pPr>
                    <w:pStyle w:val="TableText"/>
                    <w:rPr>
                      <w:rFonts w:ascii="Times New Roman" w:hAnsi="Times New Roman" w:cs="Times New Roman"/>
                      <w:sz w:val="21"/>
                    </w:rPr>
                  </w:pPr>
                </w:p>
              </w:tc>
              <w:tc>
                <w:tcPr>
                  <w:tcW w:w="2010" w:type="dxa"/>
                  <w:tcBorders>
                    <w:top w:val="single" w:sz="12" w:space="0" w:color="00000A"/>
                    <w:left w:val="single" w:sz="12" w:space="0" w:color="00000A"/>
                    <w:bottom w:val="single" w:sz="12" w:space="0" w:color="00000A"/>
                  </w:tcBorders>
                  <w:shd w:val="clear" w:color="auto" w:fill="auto"/>
                  <w:tcMar>
                    <w:left w:w="78" w:type="dxa"/>
                  </w:tcMar>
                </w:tcPr>
                <w:p w14:paraId="25060706" w14:textId="77777777" w:rsidR="00BB123D" w:rsidRDefault="00BB123D">
                  <w:pPr>
                    <w:pStyle w:val="TableText"/>
                    <w:rPr>
                      <w:rFonts w:ascii="Times New Roman" w:hAnsi="Times New Roman" w:cs="Times New Roman"/>
                      <w:sz w:val="21"/>
                    </w:rPr>
                  </w:pPr>
                </w:p>
              </w:tc>
              <w:tc>
                <w:tcPr>
                  <w:tcW w:w="2009" w:type="dxa"/>
                  <w:tcBorders>
                    <w:top w:val="single" w:sz="12" w:space="0" w:color="00000A"/>
                    <w:bottom w:val="single" w:sz="12" w:space="0" w:color="00000A"/>
                  </w:tcBorders>
                  <w:shd w:val="clear" w:color="auto" w:fill="auto"/>
                  <w:tcMar>
                    <w:left w:w="98" w:type="dxa"/>
                  </w:tcMar>
                </w:tcPr>
                <w:p w14:paraId="73482F25" w14:textId="77777777" w:rsidR="00BB123D" w:rsidRDefault="00BB123D">
                  <w:pPr>
                    <w:pStyle w:val="TableText"/>
                    <w:rPr>
                      <w:rFonts w:ascii="Times New Roman" w:hAnsi="Times New Roman" w:cs="Times New Roman"/>
                      <w:sz w:val="21"/>
                    </w:rPr>
                  </w:pPr>
                </w:p>
              </w:tc>
              <w:tc>
                <w:tcPr>
                  <w:tcW w:w="2010" w:type="dxa"/>
                  <w:tcBorders>
                    <w:top w:val="single" w:sz="12" w:space="0" w:color="00000A"/>
                    <w:bottom w:val="single" w:sz="12" w:space="0" w:color="00000A"/>
                  </w:tcBorders>
                  <w:shd w:val="clear" w:color="auto" w:fill="auto"/>
                  <w:tcMar>
                    <w:left w:w="98" w:type="dxa"/>
                  </w:tcMar>
                </w:tcPr>
                <w:p w14:paraId="33458099" w14:textId="77777777" w:rsidR="00BB123D" w:rsidRDefault="00BB123D">
                  <w:pPr>
                    <w:pStyle w:val="TableText"/>
                    <w:rPr>
                      <w:rFonts w:ascii="Times New Roman" w:hAnsi="Times New Roman" w:cs="Times New Roman"/>
                      <w:sz w:val="21"/>
                    </w:rPr>
                  </w:pPr>
                </w:p>
              </w:tc>
              <w:tc>
                <w:tcPr>
                  <w:tcW w:w="2010" w:type="dxa"/>
                  <w:tcBorders>
                    <w:top w:val="single" w:sz="12" w:space="0" w:color="00000A"/>
                    <w:left w:val="single" w:sz="12" w:space="0" w:color="00000A"/>
                    <w:bottom w:val="single" w:sz="12" w:space="0" w:color="00000A"/>
                    <w:right w:val="single" w:sz="12" w:space="0" w:color="00000A"/>
                  </w:tcBorders>
                  <w:shd w:val="clear" w:color="auto" w:fill="auto"/>
                  <w:tcMar>
                    <w:left w:w="88" w:type="dxa"/>
                  </w:tcMar>
                </w:tcPr>
                <w:p w14:paraId="0C6345A0" w14:textId="77777777" w:rsidR="00BB123D" w:rsidRDefault="00BB123D">
                  <w:pPr>
                    <w:pStyle w:val="TableText"/>
                    <w:rPr>
                      <w:rFonts w:ascii="Times New Roman" w:hAnsi="Times New Roman" w:cs="Times New Roman"/>
                      <w:sz w:val="21"/>
                    </w:rPr>
                  </w:pPr>
                </w:p>
              </w:tc>
            </w:tr>
          </w:tbl>
          <w:p w14:paraId="6A7C6F4B" w14:textId="77777777" w:rsidR="00BB123D" w:rsidRDefault="00BB123D">
            <w:pPr>
              <w:pStyle w:val="TableText"/>
              <w:rPr>
                <w:rFonts w:ascii="Times New Roman" w:hAnsi="Times New Roman" w:cs="Times New Roman"/>
                <w:sz w:val="21"/>
              </w:rPr>
            </w:pPr>
          </w:p>
        </w:tc>
      </w:tr>
      <w:tr w:rsidR="00BB123D" w14:paraId="6B8A1E3B" w14:textId="77777777" w:rsidTr="00A347E5">
        <w:tc>
          <w:tcPr>
            <w:tcW w:w="10285"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5389E103" w14:textId="77777777" w:rsidR="00BB123D" w:rsidRDefault="00F1237C">
            <w:pPr>
              <w:pStyle w:val="FormHeading1"/>
              <w:rPr>
                <w:rFonts w:ascii="Times New Roman" w:hAnsi="Times New Roman"/>
                <w:b w:val="0"/>
                <w:sz w:val="28"/>
              </w:rPr>
            </w:pPr>
            <w:r>
              <w:rPr>
                <w:rFonts w:ascii="Times New Roman" w:hAnsi="Times New Roman"/>
                <w:b w:val="0"/>
                <w:smallCaps w:val="0"/>
                <w:sz w:val="20"/>
              </w:rPr>
              <w:t>Subject Matter Expert Support:</w:t>
            </w:r>
          </w:p>
        </w:tc>
      </w:tr>
      <w:tr w:rsidR="00BB123D" w14:paraId="79A7272F" w14:textId="77777777" w:rsidTr="00A347E5">
        <w:trPr>
          <w:trHeight w:val="1272"/>
        </w:trPr>
        <w:tc>
          <w:tcPr>
            <w:tcW w:w="10285"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2CB6BE16" w14:textId="77777777" w:rsidR="00BB123D" w:rsidRDefault="00CE3263">
            <w:pPr>
              <w:rPr>
                <w:sz w:val="24"/>
                <w:szCs w:val="24"/>
              </w:rPr>
            </w:pPr>
            <w:r>
              <w:rPr>
                <w:sz w:val="24"/>
                <w:szCs w:val="24"/>
              </w:rPr>
              <w:t>none</w:t>
            </w:r>
          </w:p>
        </w:tc>
      </w:tr>
      <w:tr w:rsidR="00BB123D" w14:paraId="6D4F92E3" w14:textId="77777777" w:rsidTr="00A347E5">
        <w:tc>
          <w:tcPr>
            <w:tcW w:w="10285"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1C972412" w14:textId="77777777" w:rsidR="00BB123D" w:rsidRDefault="00F1237C">
            <w:pPr>
              <w:pStyle w:val="FormHeading1"/>
            </w:pPr>
            <w:r>
              <w:rPr>
                <w:rFonts w:ascii="Times New Roman" w:hAnsi="Times New Roman"/>
                <w:b w:val="0"/>
                <w:smallCaps w:val="0"/>
                <w:sz w:val="20"/>
              </w:rPr>
              <w:t>Technology Support: (telephone, Adobe Connect, web streaming, etc.)</w:t>
            </w:r>
          </w:p>
        </w:tc>
      </w:tr>
      <w:tr w:rsidR="00BB123D" w14:paraId="769DA1DD" w14:textId="77777777" w:rsidTr="00A347E5">
        <w:trPr>
          <w:trHeight w:val="1263"/>
        </w:trPr>
        <w:tc>
          <w:tcPr>
            <w:tcW w:w="10285" w:type="dxa"/>
            <w:tcBorders>
              <w:left w:val="single" w:sz="6" w:space="0" w:color="00000A"/>
              <w:right w:val="single" w:sz="6" w:space="0" w:color="00000A"/>
            </w:tcBorders>
            <w:shd w:val="clear" w:color="auto" w:fill="auto"/>
            <w:tcMar>
              <w:left w:w="99" w:type="dxa"/>
            </w:tcMar>
          </w:tcPr>
          <w:p w14:paraId="20C31231" w14:textId="77777777" w:rsidR="00BB123D" w:rsidRDefault="00CE3263">
            <w:pPr>
              <w:rPr>
                <w:sz w:val="24"/>
                <w:szCs w:val="24"/>
              </w:rPr>
            </w:pPr>
            <w:r>
              <w:rPr>
                <w:sz w:val="24"/>
                <w:szCs w:val="24"/>
              </w:rPr>
              <w:t>none</w:t>
            </w:r>
          </w:p>
        </w:tc>
      </w:tr>
      <w:tr w:rsidR="00BB123D" w14:paraId="6FF2AA66" w14:textId="77777777" w:rsidTr="00A347E5">
        <w:tc>
          <w:tcPr>
            <w:tcW w:w="10285"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185780BE" w14:textId="77777777" w:rsidR="00BB123D" w:rsidRDefault="00F1237C">
            <w:pPr>
              <w:pStyle w:val="FormHeading1"/>
            </w:pPr>
            <w:r>
              <w:rPr>
                <w:rFonts w:ascii="Times New Roman" w:hAnsi="Times New Roman"/>
                <w:b w:val="0"/>
                <w:smallCaps w:val="0"/>
                <w:sz w:val="20"/>
              </w:rPr>
              <w:lastRenderedPageBreak/>
              <w:t>Language Services Support:</w:t>
            </w:r>
          </w:p>
        </w:tc>
      </w:tr>
      <w:tr w:rsidR="00BB123D" w14:paraId="0884E897" w14:textId="77777777" w:rsidTr="00A347E5">
        <w:trPr>
          <w:trHeight w:val="1272"/>
        </w:trPr>
        <w:tc>
          <w:tcPr>
            <w:tcW w:w="10285" w:type="dxa"/>
            <w:tcBorders>
              <w:left w:val="single" w:sz="6" w:space="0" w:color="00000A"/>
              <w:right w:val="single" w:sz="6" w:space="0" w:color="00000A"/>
            </w:tcBorders>
            <w:shd w:val="clear" w:color="auto" w:fill="auto"/>
            <w:tcMar>
              <w:left w:w="99" w:type="dxa"/>
            </w:tcMar>
          </w:tcPr>
          <w:p w14:paraId="4B7FFFCB" w14:textId="77777777" w:rsidR="00BB123D" w:rsidRDefault="00CE3263">
            <w:pPr>
              <w:pStyle w:val="TableText"/>
              <w:rPr>
                <w:rFonts w:ascii="Times New Roman" w:hAnsi="Times New Roman" w:cs="Times New Roman"/>
                <w:sz w:val="24"/>
                <w:szCs w:val="24"/>
              </w:rPr>
            </w:pPr>
            <w:r>
              <w:rPr>
                <w:rFonts w:ascii="Times New Roman" w:hAnsi="Times New Roman" w:cs="Times New Roman"/>
                <w:sz w:val="24"/>
                <w:szCs w:val="24"/>
              </w:rPr>
              <w:t>none</w:t>
            </w:r>
          </w:p>
        </w:tc>
      </w:tr>
      <w:tr w:rsidR="00BB123D" w14:paraId="1BCFE8A6" w14:textId="77777777" w:rsidTr="00A347E5">
        <w:tc>
          <w:tcPr>
            <w:tcW w:w="10285"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6DDB9429" w14:textId="77777777" w:rsidR="00BB123D" w:rsidRDefault="00F1237C">
            <w:pPr>
              <w:pStyle w:val="FormHeading1"/>
              <w:rPr>
                <w:rFonts w:ascii="Times New Roman" w:hAnsi="Times New Roman"/>
                <w:b w:val="0"/>
                <w:sz w:val="28"/>
              </w:rPr>
            </w:pPr>
            <w:r>
              <w:rPr>
                <w:rFonts w:ascii="Times New Roman" w:hAnsi="Times New Roman"/>
                <w:b w:val="0"/>
                <w:smallCaps w:val="0"/>
                <w:sz w:val="20"/>
              </w:rPr>
              <w:t>Other:</w:t>
            </w:r>
          </w:p>
        </w:tc>
      </w:tr>
      <w:tr w:rsidR="00BB123D" w14:paraId="7C2D6B07" w14:textId="77777777" w:rsidTr="00A347E5">
        <w:trPr>
          <w:trHeight w:val="1290"/>
        </w:trPr>
        <w:tc>
          <w:tcPr>
            <w:tcW w:w="10285" w:type="dxa"/>
            <w:tcBorders>
              <w:left w:val="single" w:sz="6" w:space="0" w:color="00000A"/>
              <w:right w:val="single" w:sz="6" w:space="0" w:color="00000A"/>
            </w:tcBorders>
            <w:shd w:val="clear" w:color="auto" w:fill="auto"/>
            <w:tcMar>
              <w:left w:w="99" w:type="dxa"/>
            </w:tcMar>
          </w:tcPr>
          <w:p w14:paraId="0AB064B2" w14:textId="77777777" w:rsidR="00BB123D" w:rsidRDefault="007303AB" w:rsidP="008510A1">
            <w:pPr>
              <w:pStyle w:val="TableText"/>
              <w:rPr>
                <w:rFonts w:ascii="Times New Roman" w:hAnsi="Times New Roman" w:cs="Times New Roman"/>
                <w:sz w:val="21"/>
              </w:rPr>
            </w:pPr>
            <w:r>
              <w:rPr>
                <w:rFonts w:ascii="Times New Roman" w:hAnsi="Times New Roman" w:cs="Times New Roman"/>
                <w:sz w:val="21"/>
              </w:rPr>
              <w:t xml:space="preserve">Travel support. </w:t>
            </w:r>
            <w:r w:rsidR="008510A1">
              <w:rPr>
                <w:rFonts w:ascii="Times New Roman" w:hAnsi="Times New Roman" w:cs="Times New Roman"/>
                <w:sz w:val="21"/>
              </w:rPr>
              <w:t>Two NCSG members, as above, to the INTA Meeting.</w:t>
            </w:r>
          </w:p>
          <w:p w14:paraId="2C13B99C" w14:textId="77777777" w:rsidR="008510A1" w:rsidRDefault="008510A1" w:rsidP="008510A1">
            <w:pPr>
              <w:pStyle w:val="TableText"/>
              <w:rPr>
                <w:rFonts w:ascii="Times New Roman" w:hAnsi="Times New Roman" w:cs="Times New Roman"/>
                <w:sz w:val="21"/>
              </w:rPr>
            </w:pPr>
          </w:p>
          <w:p w14:paraId="121CF69C" w14:textId="123E7151" w:rsidR="008510A1" w:rsidRDefault="008510A1" w:rsidP="008510A1">
            <w:pPr>
              <w:pStyle w:val="TableText"/>
              <w:rPr>
                <w:rFonts w:ascii="Times New Roman" w:hAnsi="Times New Roman" w:cs="Times New Roman"/>
                <w:sz w:val="21"/>
              </w:rPr>
            </w:pPr>
            <w:r>
              <w:rPr>
                <w:rFonts w:ascii="Times New Roman" w:hAnsi="Times New Roman" w:cs="Times New Roman"/>
                <w:sz w:val="21"/>
              </w:rPr>
              <w:t>Note: The next INTA meeting will be held in Barcelona, Spain from May 20-24, 2017. As we are attempting to recruit non-American trademark attorneys, where possible, it would be far more productive to send our Members to this meeting. We also would not have to wait a year for the new attorney members to contribute to the RPM WG. We understand this meeting is just inside FY17 and thus not eligible for funding through the current process</w:t>
            </w:r>
            <w:r w:rsidR="00034AD4">
              <w:rPr>
                <w:rFonts w:ascii="Times New Roman" w:hAnsi="Times New Roman" w:cs="Times New Roman"/>
                <w:sz w:val="21"/>
              </w:rPr>
              <w:t xml:space="preserve"> for FY18</w:t>
            </w:r>
            <w:r>
              <w:rPr>
                <w:rFonts w:ascii="Times New Roman" w:hAnsi="Times New Roman" w:cs="Times New Roman"/>
                <w:sz w:val="21"/>
              </w:rPr>
              <w:t xml:space="preserve">. If there are any other funds or any other way to fund our members for the Barcelona meeting we ask that we be notified and that they be considered. </w:t>
            </w:r>
            <w:r w:rsidR="00034AD4">
              <w:rPr>
                <w:rFonts w:ascii="Times New Roman" w:hAnsi="Times New Roman" w:cs="Times New Roman"/>
                <w:sz w:val="21"/>
              </w:rPr>
              <w:t xml:space="preserve">It is in the interest of all concerned to get the RPM group balanced as soon as possible. </w:t>
            </w:r>
            <w:bookmarkStart w:id="0" w:name="_GoBack"/>
            <w:bookmarkEnd w:id="0"/>
            <w:r>
              <w:rPr>
                <w:rFonts w:ascii="Times New Roman" w:hAnsi="Times New Roman" w:cs="Times New Roman"/>
                <w:sz w:val="21"/>
              </w:rPr>
              <w:t xml:space="preserve">Thank you. </w:t>
            </w:r>
          </w:p>
        </w:tc>
      </w:tr>
      <w:tr w:rsidR="00BB123D" w14:paraId="5F01EF2C" w14:textId="77777777" w:rsidTr="00A347E5">
        <w:tc>
          <w:tcPr>
            <w:tcW w:w="10285"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756FD9C2" w14:textId="77777777" w:rsidR="00BB123D" w:rsidRDefault="00F1237C">
            <w:pPr>
              <w:pStyle w:val="FormHeading1"/>
              <w:rPr>
                <w:rFonts w:ascii="Times New Roman" w:hAnsi="Times New Roman"/>
                <w:b w:val="0"/>
                <w:sz w:val="28"/>
              </w:rPr>
            </w:pPr>
            <w:r>
              <w:rPr>
                <w:rFonts w:ascii="Times New Roman" w:hAnsi="Times New Roman"/>
                <w:b w:val="0"/>
                <w:smallCaps w:val="0"/>
                <w:sz w:val="20"/>
              </w:rPr>
              <w:t>Potential/planned Sponsorship Contribution:</w:t>
            </w:r>
          </w:p>
        </w:tc>
      </w:tr>
      <w:tr w:rsidR="00BB123D" w14:paraId="02B6702C" w14:textId="77777777" w:rsidTr="00A347E5">
        <w:trPr>
          <w:trHeight w:val="741"/>
        </w:trPr>
        <w:tc>
          <w:tcPr>
            <w:tcW w:w="1028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B5276E" w14:textId="57FF4840" w:rsidR="00BB123D" w:rsidRDefault="008510A1">
            <w:pPr>
              <w:pStyle w:val="TableText"/>
              <w:rPr>
                <w:rFonts w:ascii="Times New Roman" w:hAnsi="Times New Roman" w:cs="Times New Roman"/>
                <w:sz w:val="24"/>
                <w:szCs w:val="24"/>
              </w:rPr>
            </w:pPr>
            <w:r>
              <w:rPr>
                <w:rFonts w:ascii="Times New Roman" w:hAnsi="Times New Roman" w:cs="Times New Roman"/>
                <w:sz w:val="24"/>
                <w:szCs w:val="24"/>
              </w:rPr>
              <w:t>N/A</w:t>
            </w:r>
          </w:p>
        </w:tc>
      </w:tr>
    </w:tbl>
    <w:p w14:paraId="2BF9E6DB" w14:textId="77777777" w:rsidR="00BB123D" w:rsidRDefault="00BB123D"/>
    <w:sectPr w:rsidR="00BB123D">
      <w:headerReference w:type="default" r:id="rId6"/>
      <w:footerReference w:type="default" r:id="rId7"/>
      <w:pgSz w:w="12240" w:h="15840"/>
      <w:pgMar w:top="1620" w:right="1440" w:bottom="990" w:left="1800" w:header="720" w:footer="720" w:gutter="0"/>
      <w:cols w:space="720"/>
      <w:formProt w:val="0"/>
      <w:docGrid w:linePitch="360" w:charSpace="204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AB93F" w14:textId="77777777" w:rsidR="00EF5622" w:rsidRDefault="00EF5622">
      <w:r>
        <w:separator/>
      </w:r>
    </w:p>
  </w:endnote>
  <w:endnote w:type="continuationSeparator" w:id="0">
    <w:p w14:paraId="63453F08" w14:textId="77777777" w:rsidR="00EF5622" w:rsidRDefault="00EF5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860D2" w14:textId="77777777" w:rsidR="00BB123D" w:rsidRDefault="00F1237C">
    <w:pPr>
      <w:pStyle w:val="Footer"/>
      <w:tabs>
        <w:tab w:val="right" w:pos="9450"/>
      </w:tabs>
      <w:ind w:left="-810" w:right="-450"/>
    </w:pPr>
    <w:r>
      <w:rPr>
        <w:noProof/>
      </w:rPr>
      <mc:AlternateContent>
        <mc:Choice Requires="wps">
          <w:drawing>
            <wp:anchor distT="0" distB="0" distL="114300" distR="114300" simplePos="0" relativeHeight="4" behindDoc="1" locked="0" layoutInCell="1" allowOverlap="1" wp14:anchorId="179AE61F" wp14:editId="2C7AFDE4">
              <wp:simplePos x="0" y="0"/>
              <wp:positionH relativeFrom="column">
                <wp:posOffset>-524510</wp:posOffset>
              </wp:positionH>
              <wp:positionV relativeFrom="paragraph">
                <wp:posOffset>-81280</wp:posOffset>
              </wp:positionV>
              <wp:extent cx="6539230" cy="1905"/>
              <wp:effectExtent l="0" t="0" r="15240" b="19050"/>
              <wp:wrapNone/>
              <wp:docPr id="2" name="Line 1"/>
              <wp:cNvGraphicFramePr/>
              <a:graphic xmlns:a="http://schemas.openxmlformats.org/drawingml/2006/main">
                <a:graphicData uri="http://schemas.microsoft.com/office/word/2010/wordprocessingShape">
                  <wps:wsp>
                    <wps:cNvCnPr/>
                    <wps:spPr>
                      <a:xfrm>
                        <a:off x="0" y="0"/>
                        <a:ext cx="6538680" cy="144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41.3pt,-6.4pt" to="473.5pt,-6.35pt" ID="Line 1" stroked="t" style="position:absolute" wp14:anchorId="7A0E32D4">
              <v:stroke color="black" weight="9360" joinstyle="round" endcap="flat"/>
              <v:fill o:detectmouseclick="t" on="false"/>
            </v:line>
          </w:pict>
        </mc:Fallback>
      </mc:AlternateContent>
    </w:r>
    <w:r>
      <w:rPr>
        <w:rFonts w:ascii="Arial" w:hAnsi="Arial"/>
      </w:rPr>
      <w:tab/>
    </w:r>
    <w:r>
      <w:rPr>
        <w:rFonts w:ascii="Arial" w:hAnsi="Arial"/>
        <w:b/>
        <w:i/>
      </w:rPr>
      <w:tab/>
    </w:r>
    <w:r>
      <w:rPr>
        <w:rFonts w:ascii="Arial" w:hAnsi="Arial"/>
        <w:b/>
        <w:i/>
      </w:rPr>
      <w:fldChar w:fldCharType="begin"/>
    </w:r>
    <w:r>
      <w:instrText>PAGE</w:instrText>
    </w:r>
    <w:r>
      <w:fldChar w:fldCharType="separate"/>
    </w:r>
    <w:r w:rsidR="00034AD4">
      <w:rPr>
        <w:noProof/>
      </w:rPr>
      <w:t>2</w:t>
    </w:r>
    <w:r>
      <w:fldChar w:fldCharType="end"/>
    </w:r>
    <w:r>
      <w:rPr>
        <w:rStyle w:val="PageNumber"/>
        <w:rFonts w:ascii="Arial" w:hAnsi="Arial"/>
      </w:rPr>
      <w:t xml:space="preserve"> of </w:t>
    </w:r>
    <w:r>
      <w:rPr>
        <w:rStyle w:val="PageNumber"/>
        <w:rFonts w:ascii="Arial" w:hAnsi="Arial"/>
      </w:rPr>
      <w:fldChar w:fldCharType="begin"/>
    </w:r>
    <w:r>
      <w:instrText>NUMPAGES</w:instrText>
    </w:r>
    <w:r>
      <w:fldChar w:fldCharType="separate"/>
    </w:r>
    <w:r w:rsidR="00034AD4">
      <w:rPr>
        <w:noProof/>
      </w:rPr>
      <w:t>3</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573A4" w14:textId="77777777" w:rsidR="00EF5622" w:rsidRDefault="00EF5622">
      <w:r>
        <w:separator/>
      </w:r>
    </w:p>
  </w:footnote>
  <w:footnote w:type="continuationSeparator" w:id="0">
    <w:p w14:paraId="2265D33D" w14:textId="77777777" w:rsidR="00EF5622" w:rsidRDefault="00EF562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702" w:type="dxa"/>
      <w:tblCellMar>
        <w:left w:w="113" w:type="dxa"/>
      </w:tblCellMar>
      <w:tblLook w:val="01E0" w:firstRow="1" w:lastRow="1" w:firstColumn="1" w:lastColumn="1" w:noHBand="0" w:noVBand="0"/>
    </w:tblPr>
    <w:tblGrid>
      <w:gridCol w:w="2869"/>
      <w:gridCol w:w="7391"/>
    </w:tblGrid>
    <w:tr w:rsidR="00BB123D" w14:paraId="1EE4976E" w14:textId="77777777">
      <w:trPr>
        <w:trHeight w:val="558"/>
      </w:trPr>
      <w:tc>
        <w:tcPr>
          <w:tcW w:w="2869" w:type="dxa"/>
          <w:shd w:val="clear" w:color="auto" w:fill="auto"/>
        </w:tcPr>
        <w:p w14:paraId="44E73F6D" w14:textId="77777777" w:rsidR="00BB123D" w:rsidRDefault="00F1237C">
          <w:pPr>
            <w:pStyle w:val="Header"/>
            <w:tabs>
              <w:tab w:val="right" w:pos="9072"/>
            </w:tabs>
            <w:rPr>
              <w:b/>
              <w:sz w:val="48"/>
            </w:rPr>
          </w:pPr>
          <w:r>
            <w:rPr>
              <w:noProof/>
            </w:rPr>
            <w:drawing>
              <wp:inline distT="0" distB="0" distL="0" distR="0" wp14:anchorId="67C1BC9B" wp14:editId="0E6D7129">
                <wp:extent cx="717550" cy="577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717550" cy="577850"/>
                        </a:xfrm>
                        <a:prstGeom prst="rect">
                          <a:avLst/>
                        </a:prstGeom>
                      </pic:spPr>
                    </pic:pic>
                  </a:graphicData>
                </a:graphic>
              </wp:inline>
            </w:drawing>
          </w:r>
        </w:p>
      </w:tc>
      <w:tc>
        <w:tcPr>
          <w:tcW w:w="7390" w:type="dxa"/>
          <w:shd w:val="clear" w:color="auto" w:fill="808080"/>
          <w:vAlign w:val="center"/>
        </w:tcPr>
        <w:p w14:paraId="767919ED" w14:textId="77777777" w:rsidR="00BB123D" w:rsidRDefault="00F1237C">
          <w:pPr>
            <w:pStyle w:val="Header"/>
            <w:jc w:val="right"/>
            <w:rPr>
              <w:rFonts w:ascii="Arial" w:hAnsi="Arial"/>
              <w:b/>
              <w:color w:val="FFFFFF"/>
              <w:sz w:val="28"/>
            </w:rPr>
          </w:pPr>
          <w:r>
            <w:rPr>
              <w:rFonts w:ascii="Arial" w:hAnsi="Arial"/>
              <w:b/>
              <w:color w:val="FFFFFF"/>
              <w:sz w:val="32"/>
            </w:rPr>
            <w:t xml:space="preserve">FY18 COMMUNITY REQUEST FORM </w:t>
          </w:r>
        </w:p>
      </w:tc>
    </w:tr>
  </w:tbl>
  <w:p w14:paraId="42921407" w14:textId="77777777" w:rsidR="00BB123D" w:rsidRDefault="00BB123D">
    <w:pPr>
      <w:pStyle w:val="Header"/>
      <w:tabs>
        <w:tab w:val="right" w:pos="900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23D"/>
    <w:rsid w:val="00034AD4"/>
    <w:rsid w:val="000378C9"/>
    <w:rsid w:val="00154D75"/>
    <w:rsid w:val="005F7950"/>
    <w:rsid w:val="00631EA0"/>
    <w:rsid w:val="007303AB"/>
    <w:rsid w:val="007813F9"/>
    <w:rsid w:val="008510A1"/>
    <w:rsid w:val="009039FC"/>
    <w:rsid w:val="00920D0F"/>
    <w:rsid w:val="00A347E5"/>
    <w:rsid w:val="00BB123D"/>
    <w:rsid w:val="00C0522D"/>
    <w:rsid w:val="00CE3263"/>
    <w:rsid w:val="00EF5622"/>
    <w:rsid w:val="00F1237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1AE10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FCF"/>
    <w:rPr>
      <w:color w:val="00000A"/>
    </w:rPr>
  </w:style>
  <w:style w:type="paragraph" w:styleId="Heading1">
    <w:name w:val="heading 1"/>
    <w:basedOn w:val="Normal"/>
    <w:next w:val="Normal"/>
    <w:qFormat/>
    <w:rsid w:val="00F55FCF"/>
    <w:pPr>
      <w:keepNext/>
      <w:ind w:left="360"/>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F55FCF"/>
  </w:style>
  <w:style w:type="character" w:customStyle="1" w:styleId="InternetLink">
    <w:name w:val="Internet Link"/>
    <w:rsid w:val="00F517BA"/>
    <w:rPr>
      <w:color w:val="0000FF"/>
      <w:u w:val="single"/>
    </w:rPr>
  </w:style>
  <w:style w:type="character" w:styleId="CommentReference">
    <w:name w:val="annotation reference"/>
    <w:qFormat/>
    <w:rsid w:val="00722C3D"/>
    <w:rPr>
      <w:sz w:val="16"/>
      <w:szCs w:val="16"/>
    </w:rPr>
  </w:style>
  <w:style w:type="character" w:customStyle="1" w:styleId="CommentTextChar">
    <w:name w:val="Comment Text Char"/>
    <w:basedOn w:val="DefaultParagraphFont"/>
    <w:link w:val="CommentText"/>
    <w:qFormat/>
    <w:rsid w:val="00722C3D"/>
  </w:style>
  <w:style w:type="character" w:customStyle="1" w:styleId="CommentSubjectChar">
    <w:name w:val="Comment Subject Char"/>
    <w:link w:val="CommentSubject"/>
    <w:qFormat/>
    <w:rsid w:val="00722C3D"/>
    <w:rPr>
      <w:b/>
      <w:bCs/>
    </w:rPr>
  </w:style>
  <w:style w:type="character" w:customStyle="1" w:styleId="ListLabel1">
    <w:name w:val="ListLabel 1"/>
    <w:qFormat/>
    <w:rPr>
      <w:rFonts w:cs="Arial"/>
    </w:rPr>
  </w:style>
  <w:style w:type="character" w:customStyle="1" w:styleId="ListLabel2">
    <w:name w:val="ListLabel 2"/>
    <w:qFormat/>
    <w:rPr>
      <w:rFonts w:cs="Arial"/>
    </w:rPr>
  </w:style>
  <w:style w:type="character" w:customStyle="1" w:styleId="ListLabel3">
    <w:name w:val="ListLabel 3"/>
    <w:qFormat/>
    <w:rPr>
      <w:rFonts w:cs="Arial"/>
    </w:rPr>
  </w:style>
  <w:style w:type="character" w:customStyle="1" w:styleId="ListLabel4">
    <w:name w:val="ListLabel 4"/>
    <w:qFormat/>
    <w:rPr>
      <w:rFonts w:cs="Arial"/>
    </w:rPr>
  </w:style>
  <w:style w:type="character" w:customStyle="1" w:styleId="ListLabel5">
    <w:name w:val="ListLabel 5"/>
    <w:qFormat/>
    <w:rPr>
      <w:rFonts w:cs="Arial"/>
    </w:rPr>
  </w:style>
  <w:style w:type="character" w:customStyle="1" w:styleId="ListLabel6">
    <w:name w:val="ListLabel 6"/>
    <w:qFormat/>
    <w:rPr>
      <w:rFonts w:cs="Arial"/>
    </w:rPr>
  </w:style>
  <w:style w:type="character" w:customStyle="1" w:styleId="ListLabel7">
    <w:name w:val="ListLabel 7"/>
    <w:qFormat/>
    <w:rPr>
      <w:rFonts w:eastAsia="Calibri" w:cs="Times New Roman"/>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i/>
      <w:sz w:val="18"/>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eastAsia="ＭＳ 明朝" w:cs="Times New Roman"/>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rsid w:val="00F55FCF"/>
    <w:pPr>
      <w:tabs>
        <w:tab w:val="center" w:pos="4320"/>
        <w:tab w:val="right" w:pos="8640"/>
      </w:tabs>
    </w:pPr>
  </w:style>
  <w:style w:type="paragraph" w:styleId="Footer">
    <w:name w:val="footer"/>
    <w:basedOn w:val="Normal"/>
    <w:rsid w:val="00F55FCF"/>
    <w:pPr>
      <w:tabs>
        <w:tab w:val="center" w:pos="4320"/>
        <w:tab w:val="right" w:pos="8640"/>
      </w:tabs>
    </w:pPr>
  </w:style>
  <w:style w:type="paragraph" w:styleId="BalloonText">
    <w:name w:val="Balloon Text"/>
    <w:basedOn w:val="Normal"/>
    <w:semiHidden/>
    <w:qFormat/>
    <w:rsid w:val="00F55FCF"/>
    <w:rPr>
      <w:rFonts w:ascii="Tahoma" w:hAnsi="Tahoma" w:cs="Tahoma"/>
      <w:sz w:val="16"/>
      <w:szCs w:val="16"/>
    </w:rPr>
  </w:style>
  <w:style w:type="paragraph" w:customStyle="1" w:styleId="FormHeading1">
    <w:name w:val="Form Heading 1"/>
    <w:qFormat/>
    <w:rsid w:val="00F55FCF"/>
    <w:pPr>
      <w:tabs>
        <w:tab w:val="left" w:pos="8435"/>
      </w:tabs>
      <w:spacing w:before="60" w:after="60"/>
    </w:pPr>
    <w:rPr>
      <w:rFonts w:ascii="Arial" w:hAnsi="Arial"/>
      <w:b/>
      <w:smallCaps/>
      <w:color w:val="00000A"/>
      <w:sz w:val="24"/>
    </w:rPr>
  </w:style>
  <w:style w:type="paragraph" w:customStyle="1" w:styleId="TableText">
    <w:name w:val="Table Text"/>
    <w:basedOn w:val="Normal"/>
    <w:qFormat/>
    <w:rsid w:val="00F55FCF"/>
    <w:pPr>
      <w:spacing w:before="20"/>
    </w:pPr>
    <w:rPr>
      <w:rFonts w:ascii="Arial" w:hAnsi="Arial" w:cs="Arial"/>
    </w:rPr>
  </w:style>
  <w:style w:type="paragraph" w:customStyle="1" w:styleId="FormLabel1">
    <w:name w:val="Form Label 1"/>
    <w:qFormat/>
    <w:rsid w:val="00F55FCF"/>
    <w:rPr>
      <w:rFonts w:ascii="Arial" w:hAnsi="Arial"/>
      <w:b/>
      <w:color w:val="00000A"/>
      <w:sz w:val="16"/>
    </w:rPr>
  </w:style>
  <w:style w:type="paragraph" w:customStyle="1" w:styleId="TableText-Bullet">
    <w:name w:val="Table Text - Bullet"/>
    <w:basedOn w:val="Normal"/>
    <w:qFormat/>
    <w:rsid w:val="00F55FCF"/>
    <w:pPr>
      <w:spacing w:before="20" w:after="20"/>
    </w:pPr>
  </w:style>
  <w:style w:type="paragraph" w:customStyle="1" w:styleId="FormText1">
    <w:name w:val="Form Text 1"/>
    <w:qFormat/>
    <w:rsid w:val="00F55FCF"/>
    <w:rPr>
      <w:rFonts w:ascii="Arial" w:hAnsi="Arial"/>
      <w:color w:val="00000A"/>
    </w:rPr>
  </w:style>
  <w:style w:type="paragraph" w:styleId="Title">
    <w:name w:val="Title"/>
    <w:basedOn w:val="Normal"/>
    <w:qFormat/>
    <w:rsid w:val="00F55FCF"/>
  </w:style>
  <w:style w:type="paragraph" w:styleId="CommentText">
    <w:name w:val="annotation text"/>
    <w:basedOn w:val="Normal"/>
    <w:link w:val="CommentTextChar"/>
    <w:qFormat/>
    <w:rsid w:val="00722C3D"/>
  </w:style>
  <w:style w:type="paragraph" w:styleId="CommentSubject">
    <w:name w:val="annotation subject"/>
    <w:basedOn w:val="CommentText"/>
    <w:link w:val="CommentSubjectChar"/>
    <w:qFormat/>
    <w:rsid w:val="00722C3D"/>
    <w:rPr>
      <w:b/>
      <w:bCs/>
    </w:rPr>
  </w:style>
  <w:style w:type="paragraph" w:customStyle="1" w:styleId="ColorfulShading-Accent11">
    <w:name w:val="Colorful Shading - Accent 11"/>
    <w:uiPriority w:val="99"/>
    <w:semiHidden/>
    <w:qFormat/>
    <w:rsid w:val="00A761B1"/>
    <w:rPr>
      <w:color w:val="00000A"/>
    </w:rPr>
  </w:style>
  <w:style w:type="paragraph" w:customStyle="1" w:styleId="ColorfulList-Accent11">
    <w:name w:val="Colorful List - Accent 11"/>
    <w:basedOn w:val="Normal"/>
    <w:uiPriority w:val="34"/>
    <w:qFormat/>
    <w:rsid w:val="008B5FA3"/>
    <w:pPr>
      <w:ind w:left="720"/>
    </w:pPr>
    <w:rPr>
      <w:rFonts w:ascii="Calibri" w:eastAsia="Calibri" w:hAnsi="Calibri"/>
      <w:sz w:val="22"/>
      <w:szCs w:val="22"/>
    </w:rPr>
  </w:style>
  <w:style w:type="paragraph" w:styleId="ListParagraph">
    <w:name w:val="List Paragraph"/>
    <w:basedOn w:val="Normal"/>
    <w:uiPriority w:val="34"/>
    <w:qFormat/>
    <w:rsid w:val="00747390"/>
    <w:pPr>
      <w:ind w:left="720"/>
      <w:contextualSpacing/>
    </w:pPr>
  </w:style>
  <w:style w:type="paragraph" w:styleId="NormalWeb">
    <w:name w:val="Normal (Web)"/>
    <w:basedOn w:val="Normal"/>
    <w:uiPriority w:val="99"/>
    <w:unhideWhenUsed/>
    <w:qFormat/>
    <w:rsid w:val="00FE23C7"/>
    <w:pPr>
      <w:spacing w:beforeAutospacing="1" w:afterAutospacing="1"/>
    </w:pPr>
    <w:rPr>
      <w:sz w:val="24"/>
      <w:szCs w:val="24"/>
    </w:rPr>
  </w:style>
  <w:style w:type="table" w:styleId="TableGrid">
    <w:name w:val="Table Grid"/>
    <w:basedOn w:val="TableNormal"/>
    <w:rsid w:val="008124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442664">
      <w:bodyDiv w:val="1"/>
      <w:marLeft w:val="0"/>
      <w:marRight w:val="0"/>
      <w:marTop w:val="0"/>
      <w:marBottom w:val="0"/>
      <w:divBdr>
        <w:top w:val="none" w:sz="0" w:space="0" w:color="auto"/>
        <w:left w:val="none" w:sz="0" w:space="0" w:color="auto"/>
        <w:bottom w:val="none" w:sz="0" w:space="0" w:color="auto"/>
        <w:right w:val="none" w:sz="0" w:space="0" w:color="auto"/>
      </w:divBdr>
      <w:divsChild>
        <w:div w:id="258416303">
          <w:marLeft w:val="0"/>
          <w:marRight w:val="0"/>
          <w:marTop w:val="0"/>
          <w:marBottom w:val="0"/>
          <w:divBdr>
            <w:top w:val="none" w:sz="0" w:space="0" w:color="auto"/>
            <w:left w:val="none" w:sz="0" w:space="0" w:color="auto"/>
            <w:bottom w:val="none" w:sz="0" w:space="0" w:color="auto"/>
            <w:right w:val="none" w:sz="0" w:space="0" w:color="auto"/>
          </w:divBdr>
          <w:divsChild>
            <w:div w:id="2131708333">
              <w:marLeft w:val="0"/>
              <w:marRight w:val="0"/>
              <w:marTop w:val="0"/>
              <w:marBottom w:val="0"/>
              <w:divBdr>
                <w:top w:val="none" w:sz="0" w:space="0" w:color="auto"/>
                <w:left w:val="none" w:sz="0" w:space="0" w:color="auto"/>
                <w:bottom w:val="none" w:sz="0" w:space="0" w:color="auto"/>
                <w:right w:val="none" w:sz="0" w:space="0" w:color="auto"/>
              </w:divBdr>
              <w:divsChild>
                <w:div w:id="161293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59374">
      <w:bodyDiv w:val="1"/>
      <w:marLeft w:val="0"/>
      <w:marRight w:val="0"/>
      <w:marTop w:val="0"/>
      <w:marBottom w:val="0"/>
      <w:divBdr>
        <w:top w:val="none" w:sz="0" w:space="0" w:color="auto"/>
        <w:left w:val="none" w:sz="0" w:space="0" w:color="auto"/>
        <w:bottom w:val="none" w:sz="0" w:space="0" w:color="auto"/>
        <w:right w:val="none" w:sz="0" w:space="0" w:color="auto"/>
      </w:divBdr>
      <w:divsChild>
        <w:div w:id="788742790">
          <w:marLeft w:val="0"/>
          <w:marRight w:val="0"/>
          <w:marTop w:val="0"/>
          <w:marBottom w:val="0"/>
          <w:divBdr>
            <w:top w:val="none" w:sz="0" w:space="0" w:color="auto"/>
            <w:left w:val="none" w:sz="0" w:space="0" w:color="auto"/>
            <w:bottom w:val="none" w:sz="0" w:space="0" w:color="auto"/>
            <w:right w:val="none" w:sz="0" w:space="0" w:color="auto"/>
          </w:divBdr>
          <w:divsChild>
            <w:div w:id="176358925">
              <w:marLeft w:val="0"/>
              <w:marRight w:val="0"/>
              <w:marTop w:val="0"/>
              <w:marBottom w:val="0"/>
              <w:divBdr>
                <w:top w:val="none" w:sz="0" w:space="0" w:color="auto"/>
                <w:left w:val="none" w:sz="0" w:space="0" w:color="auto"/>
                <w:bottom w:val="none" w:sz="0" w:space="0" w:color="auto"/>
                <w:right w:val="none" w:sz="0" w:space="0" w:color="auto"/>
              </w:divBdr>
              <w:divsChild>
                <w:div w:id="6956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766846">
      <w:bodyDiv w:val="1"/>
      <w:marLeft w:val="0"/>
      <w:marRight w:val="0"/>
      <w:marTop w:val="0"/>
      <w:marBottom w:val="0"/>
      <w:divBdr>
        <w:top w:val="none" w:sz="0" w:space="0" w:color="auto"/>
        <w:left w:val="none" w:sz="0" w:space="0" w:color="auto"/>
        <w:bottom w:val="none" w:sz="0" w:space="0" w:color="auto"/>
        <w:right w:val="none" w:sz="0" w:space="0" w:color="auto"/>
      </w:divBdr>
      <w:divsChild>
        <w:div w:id="312754298">
          <w:marLeft w:val="0"/>
          <w:marRight w:val="0"/>
          <w:marTop w:val="0"/>
          <w:marBottom w:val="0"/>
          <w:divBdr>
            <w:top w:val="none" w:sz="0" w:space="0" w:color="auto"/>
            <w:left w:val="none" w:sz="0" w:space="0" w:color="auto"/>
            <w:bottom w:val="none" w:sz="0" w:space="0" w:color="auto"/>
            <w:right w:val="none" w:sz="0" w:space="0" w:color="auto"/>
          </w:divBdr>
          <w:divsChild>
            <w:div w:id="882788971">
              <w:marLeft w:val="0"/>
              <w:marRight w:val="0"/>
              <w:marTop w:val="0"/>
              <w:marBottom w:val="0"/>
              <w:divBdr>
                <w:top w:val="none" w:sz="0" w:space="0" w:color="auto"/>
                <w:left w:val="none" w:sz="0" w:space="0" w:color="auto"/>
                <w:bottom w:val="none" w:sz="0" w:space="0" w:color="auto"/>
                <w:right w:val="none" w:sz="0" w:space="0" w:color="auto"/>
              </w:divBdr>
              <w:divsChild>
                <w:div w:id="5351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18089">
      <w:bodyDiv w:val="1"/>
      <w:marLeft w:val="0"/>
      <w:marRight w:val="0"/>
      <w:marTop w:val="0"/>
      <w:marBottom w:val="0"/>
      <w:divBdr>
        <w:top w:val="none" w:sz="0" w:space="0" w:color="auto"/>
        <w:left w:val="none" w:sz="0" w:space="0" w:color="auto"/>
        <w:bottom w:val="none" w:sz="0" w:space="0" w:color="auto"/>
        <w:right w:val="none" w:sz="0" w:space="0" w:color="auto"/>
      </w:divBdr>
      <w:divsChild>
        <w:div w:id="971641746">
          <w:marLeft w:val="0"/>
          <w:marRight w:val="0"/>
          <w:marTop w:val="0"/>
          <w:marBottom w:val="0"/>
          <w:divBdr>
            <w:top w:val="none" w:sz="0" w:space="0" w:color="auto"/>
            <w:left w:val="none" w:sz="0" w:space="0" w:color="auto"/>
            <w:bottom w:val="none" w:sz="0" w:space="0" w:color="auto"/>
            <w:right w:val="none" w:sz="0" w:space="0" w:color="auto"/>
          </w:divBdr>
          <w:divsChild>
            <w:div w:id="214439949">
              <w:marLeft w:val="0"/>
              <w:marRight w:val="0"/>
              <w:marTop w:val="0"/>
              <w:marBottom w:val="0"/>
              <w:divBdr>
                <w:top w:val="none" w:sz="0" w:space="0" w:color="auto"/>
                <w:left w:val="none" w:sz="0" w:space="0" w:color="auto"/>
                <w:bottom w:val="none" w:sz="0" w:space="0" w:color="auto"/>
                <w:right w:val="none" w:sz="0" w:space="0" w:color="auto"/>
              </w:divBdr>
              <w:divsChild>
                <w:div w:id="9449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4185">
      <w:bodyDiv w:val="1"/>
      <w:marLeft w:val="0"/>
      <w:marRight w:val="0"/>
      <w:marTop w:val="0"/>
      <w:marBottom w:val="0"/>
      <w:divBdr>
        <w:top w:val="none" w:sz="0" w:space="0" w:color="auto"/>
        <w:left w:val="none" w:sz="0" w:space="0" w:color="auto"/>
        <w:bottom w:val="none" w:sz="0" w:space="0" w:color="auto"/>
        <w:right w:val="none" w:sz="0" w:space="0" w:color="auto"/>
      </w:divBdr>
      <w:divsChild>
        <w:div w:id="80571842">
          <w:marLeft w:val="0"/>
          <w:marRight w:val="0"/>
          <w:marTop w:val="0"/>
          <w:marBottom w:val="0"/>
          <w:divBdr>
            <w:top w:val="none" w:sz="0" w:space="0" w:color="auto"/>
            <w:left w:val="none" w:sz="0" w:space="0" w:color="auto"/>
            <w:bottom w:val="none" w:sz="0" w:space="0" w:color="auto"/>
            <w:right w:val="none" w:sz="0" w:space="0" w:color="auto"/>
          </w:divBdr>
          <w:divsChild>
            <w:div w:id="513762481">
              <w:marLeft w:val="0"/>
              <w:marRight w:val="0"/>
              <w:marTop w:val="0"/>
              <w:marBottom w:val="0"/>
              <w:divBdr>
                <w:top w:val="none" w:sz="0" w:space="0" w:color="auto"/>
                <w:left w:val="none" w:sz="0" w:space="0" w:color="auto"/>
                <w:bottom w:val="none" w:sz="0" w:space="0" w:color="auto"/>
                <w:right w:val="none" w:sz="0" w:space="0" w:color="auto"/>
              </w:divBdr>
              <w:divsChild>
                <w:div w:id="159693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305040">
      <w:bodyDiv w:val="1"/>
      <w:marLeft w:val="0"/>
      <w:marRight w:val="0"/>
      <w:marTop w:val="0"/>
      <w:marBottom w:val="0"/>
      <w:divBdr>
        <w:top w:val="none" w:sz="0" w:space="0" w:color="auto"/>
        <w:left w:val="none" w:sz="0" w:space="0" w:color="auto"/>
        <w:bottom w:val="none" w:sz="0" w:space="0" w:color="auto"/>
        <w:right w:val="none" w:sz="0" w:space="0" w:color="auto"/>
      </w:divBdr>
      <w:divsChild>
        <w:div w:id="396366855">
          <w:marLeft w:val="0"/>
          <w:marRight w:val="0"/>
          <w:marTop w:val="0"/>
          <w:marBottom w:val="0"/>
          <w:divBdr>
            <w:top w:val="none" w:sz="0" w:space="0" w:color="auto"/>
            <w:left w:val="none" w:sz="0" w:space="0" w:color="auto"/>
            <w:bottom w:val="none" w:sz="0" w:space="0" w:color="auto"/>
            <w:right w:val="none" w:sz="0" w:space="0" w:color="auto"/>
          </w:divBdr>
          <w:divsChild>
            <w:div w:id="659846977">
              <w:marLeft w:val="0"/>
              <w:marRight w:val="0"/>
              <w:marTop w:val="0"/>
              <w:marBottom w:val="0"/>
              <w:divBdr>
                <w:top w:val="none" w:sz="0" w:space="0" w:color="auto"/>
                <w:left w:val="none" w:sz="0" w:space="0" w:color="auto"/>
                <w:bottom w:val="none" w:sz="0" w:space="0" w:color="auto"/>
                <w:right w:val="none" w:sz="0" w:space="0" w:color="auto"/>
              </w:divBdr>
              <w:divsChild>
                <w:div w:id="28442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580</Words>
  <Characters>3309</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Budget Request</vt:lpstr>
    </vt:vector>
  </TitlesOfParts>
  <Company>ICANN</Company>
  <LinksUpToDate>false</LinksUpToDate>
  <CharactersWithSpaces>3882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Request</dc:title>
  <dc:subject>Financial System Replacement</dc:subject>
  <dc:creator>Aba Diakite</dc:creator>
  <dc:description/>
  <cp:lastModifiedBy>Edward Morris</cp:lastModifiedBy>
  <cp:revision>3</cp:revision>
  <cp:lastPrinted>2013-12-13T19:58:00Z</cp:lastPrinted>
  <dcterms:created xsi:type="dcterms:W3CDTF">2017-02-11T01:03:00Z</dcterms:created>
  <dcterms:modified xsi:type="dcterms:W3CDTF">2017-02-11T01:45:00Z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ICANN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