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E80CD" w14:textId="1E0A2691" w:rsidR="00DC4937" w:rsidRDefault="00A4245D" w:rsidP="00230DAC">
      <w:pPr>
        <w:rPr>
          <w:rFonts w:ascii="Century Gothic" w:hAnsi="Century Gothic"/>
          <w:sz w:val="20"/>
          <w:szCs w:val="20"/>
        </w:rPr>
      </w:pPr>
      <w:r w:rsidRPr="007B185D">
        <w:rPr>
          <w:rFonts w:ascii="Century Gothic" w:hAnsi="Century Gothic"/>
          <w:sz w:val="20"/>
          <w:szCs w:val="20"/>
        </w:rPr>
        <w:t xml:space="preserve">This file is for illustration of a possible inventory for various </w:t>
      </w:r>
      <w:proofErr w:type="gramStart"/>
      <w:r w:rsidR="004B4DB5">
        <w:rPr>
          <w:rFonts w:ascii="Century Gothic" w:hAnsi="Century Gothic"/>
          <w:sz w:val="20"/>
          <w:szCs w:val="20"/>
        </w:rPr>
        <w:t>In</w:t>
      </w:r>
      <w:proofErr w:type="gramEnd"/>
      <w:r w:rsidR="004B4DB5">
        <w:rPr>
          <w:rFonts w:ascii="Century Gothic" w:hAnsi="Century Gothic"/>
          <w:sz w:val="20"/>
          <w:szCs w:val="20"/>
        </w:rPr>
        <w:t xml:space="preserve"> reach activities</w:t>
      </w:r>
    </w:p>
    <w:p w14:paraId="1B02A26C" w14:textId="77777777" w:rsidR="00DC4937" w:rsidRDefault="00DC4937" w:rsidP="00230DAC">
      <w:pPr>
        <w:rPr>
          <w:rFonts w:ascii="Century Gothic" w:hAnsi="Century Gothic"/>
          <w:sz w:val="20"/>
          <w:szCs w:val="20"/>
        </w:rPr>
      </w:pPr>
    </w:p>
    <w:p w14:paraId="5FF84045" w14:textId="738258C2" w:rsidR="002C42F9" w:rsidRPr="007B185D" w:rsidRDefault="000127A4" w:rsidP="00230DAC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  <w:r w:rsidRPr="007B185D">
        <w:rPr>
          <w:rFonts w:ascii="Century Gothic" w:hAnsi="Century Gothic"/>
          <w:sz w:val="20"/>
          <w:szCs w:val="20"/>
        </w:rPr>
        <w:t xml:space="preserve"> </w:t>
      </w:r>
    </w:p>
    <w:p w14:paraId="0D294A4A" w14:textId="77777777" w:rsidR="000127A4" w:rsidRPr="007B185D" w:rsidRDefault="000127A4">
      <w:pPr>
        <w:rPr>
          <w:rFonts w:ascii="Century Gothic" w:hAnsi="Century Gothic"/>
          <w:sz w:val="20"/>
          <w:szCs w:val="20"/>
        </w:rPr>
      </w:pPr>
    </w:p>
    <w:tbl>
      <w:tblPr>
        <w:tblW w:w="186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10"/>
        <w:gridCol w:w="2340"/>
        <w:gridCol w:w="1800"/>
        <w:gridCol w:w="2610"/>
        <w:gridCol w:w="1440"/>
        <w:gridCol w:w="1440"/>
        <w:gridCol w:w="1440"/>
        <w:gridCol w:w="1350"/>
        <w:gridCol w:w="3600"/>
      </w:tblGrid>
      <w:tr w:rsidR="00686AE3" w:rsidRPr="007B185D" w14:paraId="571A5460" w14:textId="77777777" w:rsidTr="00C57D11">
        <w:trPr>
          <w:tblHeader/>
        </w:trPr>
        <w:tc>
          <w:tcPr>
            <w:tcW w:w="2610" w:type="dxa"/>
            <w:shd w:val="clear" w:color="auto" w:fill="auto"/>
            <w:vAlign w:val="center"/>
          </w:tcPr>
          <w:p w14:paraId="0413AACA" w14:textId="77777777" w:rsidR="00686AE3" w:rsidRPr="00C57D11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Activity</w:t>
            </w:r>
          </w:p>
        </w:tc>
        <w:tc>
          <w:tcPr>
            <w:tcW w:w="2340" w:type="dxa"/>
            <w:vAlign w:val="center"/>
          </w:tcPr>
          <w:p w14:paraId="018BB9D0" w14:textId="77777777" w:rsidR="00686AE3" w:rsidRPr="00C57D11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8641D67" w14:textId="77777777" w:rsidR="00686AE3" w:rsidRPr="00C57D11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C8E523" w14:textId="77777777" w:rsidR="00686AE3" w:rsidRPr="00C57D11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D0B6A86" w14:textId="77777777" w:rsidR="00686AE3" w:rsidRPr="00C57D11" w:rsidRDefault="00686AE3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5534EC61" w14:textId="77777777" w:rsidR="00C57D11" w:rsidRDefault="00C57D11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</w:p>
          <w:p w14:paraId="4CBE7335" w14:textId="77777777" w:rsidR="00686AE3" w:rsidRPr="00C57D11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Awareness</w:t>
            </w:r>
          </w:p>
          <w:p w14:paraId="2A02655B" w14:textId="5B68562A" w:rsidR="00DC4937" w:rsidRPr="00C57D11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38F72342" w14:textId="7DCD3FEC" w:rsidR="00DC4937" w:rsidRPr="00C57D11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C107496" w14:textId="30C26B6A" w:rsidR="00DC4937" w:rsidRPr="00C57D11" w:rsidRDefault="00DC4937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600" w:type="dxa"/>
            <w:vAlign w:val="center"/>
          </w:tcPr>
          <w:p w14:paraId="5FF7B284" w14:textId="77777777" w:rsidR="00C57D11" w:rsidRPr="00C57D11" w:rsidRDefault="00C57D11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1E55A7FD" w14:textId="3C885515" w:rsidR="00686AE3" w:rsidRPr="00C57D11" w:rsidRDefault="006F4B4C" w:rsidP="000601F9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Facilitator</w:t>
            </w:r>
            <w:r w:rsidR="00104004" w:rsidRPr="00C57D11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s</w:t>
            </w:r>
          </w:p>
        </w:tc>
      </w:tr>
      <w:tr w:rsidR="00686AE3" w:rsidRPr="007B185D" w14:paraId="74949157" w14:textId="77777777" w:rsidTr="00C57D11">
        <w:tc>
          <w:tcPr>
            <w:tcW w:w="2610" w:type="dxa"/>
            <w:shd w:val="clear" w:color="auto" w:fill="auto"/>
            <w:vAlign w:val="center"/>
          </w:tcPr>
          <w:p w14:paraId="2823BAF2" w14:textId="75574A18" w:rsidR="00686AE3" w:rsidRPr="007B185D" w:rsidRDefault="00686AE3" w:rsidP="00DC4937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ICANN Meetings</w:t>
            </w:r>
          </w:p>
        </w:tc>
        <w:tc>
          <w:tcPr>
            <w:tcW w:w="2340" w:type="dxa"/>
            <w:vAlign w:val="center"/>
          </w:tcPr>
          <w:p w14:paraId="7DC7A81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- F2F mtg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891DF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All ICANN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4FD7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engagement and facilitation for ICANN Community to meet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40D7DC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3 times per year</w:t>
            </w:r>
          </w:p>
        </w:tc>
        <w:tc>
          <w:tcPr>
            <w:tcW w:w="1440" w:type="dxa"/>
            <w:vAlign w:val="center"/>
          </w:tcPr>
          <w:p w14:paraId="749E829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000407F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5B32C9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7EE12E2E" w14:textId="77777777" w:rsidR="00C57D11" w:rsidRDefault="006F4B4C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</w:t>
            </w:r>
            <w:r w:rsidR="00C57D11">
              <w:rPr>
                <w:rFonts w:ascii="Century Gothic" w:hAnsi="Century Gothic"/>
                <w:sz w:val="20"/>
                <w:szCs w:val="20"/>
                <w:lang w:bidi="x-none"/>
              </w:rPr>
              <w:t>:</w:t>
            </w:r>
          </w:p>
          <w:p w14:paraId="153B723A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5C22866" w14:textId="2AE32EDD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65A0B8D8" w14:textId="77777777" w:rsidTr="00C57D11">
        <w:tc>
          <w:tcPr>
            <w:tcW w:w="2610" w:type="dxa"/>
            <w:shd w:val="clear" w:color="auto" w:fill="auto"/>
            <w:vAlign w:val="center"/>
          </w:tcPr>
          <w:p w14:paraId="0298B0F8" w14:textId="1FB59C57" w:rsidR="00686AE3" w:rsidRPr="007B185D" w:rsidRDefault="00686AE3" w:rsidP="004B4DB5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 Updates</w:t>
            </w:r>
          </w:p>
        </w:tc>
        <w:tc>
          <w:tcPr>
            <w:tcW w:w="2340" w:type="dxa"/>
            <w:vAlign w:val="center"/>
          </w:tcPr>
          <w:p w14:paraId="36C9BF09" w14:textId="12A8F359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 – Webpage articles</w:t>
            </w:r>
            <w:r w:rsidR="004B4DB5">
              <w:rPr>
                <w:rFonts w:ascii="Century Gothic" w:hAnsi="Century Gothic"/>
                <w:sz w:val="20"/>
                <w:szCs w:val="20"/>
              </w:rPr>
              <w:t xml:space="preserve"> on Community Mtgs 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4B284C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All ICANN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F9D96B8" w14:textId="768C6B68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Updating </w:t>
            </w:r>
            <w:r w:rsidR="004B4DB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staff and </w:t>
            </w: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 with recent developments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AC00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Monthly</w:t>
            </w:r>
          </w:p>
        </w:tc>
        <w:tc>
          <w:tcPr>
            <w:tcW w:w="1440" w:type="dxa"/>
            <w:vAlign w:val="center"/>
          </w:tcPr>
          <w:p w14:paraId="709E678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07F7AB3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3706E4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69EB8DED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CB0BE34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B430842" w14:textId="737D8317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3F20806E" w14:textId="77777777" w:rsidTr="00C57D11">
        <w:tc>
          <w:tcPr>
            <w:tcW w:w="2610" w:type="dxa"/>
            <w:shd w:val="clear" w:color="auto" w:fill="auto"/>
            <w:vAlign w:val="center"/>
          </w:tcPr>
          <w:p w14:paraId="61E033BF" w14:textId="0D67E0A2" w:rsidR="00686AE3" w:rsidRPr="007B185D" w:rsidRDefault="004B4DB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Cross Constituency Intercessional</w:t>
            </w:r>
          </w:p>
        </w:tc>
        <w:tc>
          <w:tcPr>
            <w:tcW w:w="2340" w:type="dxa"/>
            <w:vAlign w:val="center"/>
          </w:tcPr>
          <w:p w14:paraId="712E1B32" w14:textId="4D56A8FE" w:rsidR="00686AE3" w:rsidRPr="007B185D" w:rsidRDefault="004B4DB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- F2F mtg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0D65430" w14:textId="6A1E17A7" w:rsidR="00686AE3" w:rsidRPr="007B185D" w:rsidRDefault="00F7038E" w:rsidP="00F7038E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Staff and </w:t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>Constituency Leaders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968753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understanding and communication on activities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7651579" w14:textId="13C47017" w:rsidR="00686AE3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Yearly or Semi-Annual</w:t>
            </w:r>
          </w:p>
        </w:tc>
        <w:tc>
          <w:tcPr>
            <w:tcW w:w="1440" w:type="dxa"/>
            <w:vAlign w:val="center"/>
          </w:tcPr>
          <w:p w14:paraId="4BF584A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24EF796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1212144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738FD89C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075CDD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A9FCA4B" w14:textId="72674E0E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0F7925" w:rsidRPr="007B185D" w14:paraId="1D266AEE" w14:textId="77777777" w:rsidTr="00C57D11">
        <w:trPr>
          <w:trHeight w:val="1304"/>
        </w:trPr>
        <w:tc>
          <w:tcPr>
            <w:tcW w:w="2610" w:type="dxa"/>
            <w:shd w:val="clear" w:color="auto" w:fill="auto"/>
            <w:vAlign w:val="center"/>
          </w:tcPr>
          <w:p w14:paraId="5636F8B9" w14:textId="3AC35E9D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Intercessional Meeting</w:t>
            </w:r>
          </w:p>
        </w:tc>
        <w:tc>
          <w:tcPr>
            <w:tcW w:w="2340" w:type="dxa"/>
            <w:vAlign w:val="center"/>
          </w:tcPr>
          <w:p w14:paraId="15F0AC8C" w14:textId="690C9888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 - F2F mtg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D183A72" w14:textId="23449856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Community Leaders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1172D38" w14:textId="276B839F" w:rsidR="000F7925" w:rsidRPr="000F7925" w:rsidRDefault="000F7925" w:rsidP="000F792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A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number of ICANN communities have proposed funding for intercessional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meetings and outreach events in various regions. ICANN believes that this presents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potentially valuable opportunities for outreach and capacity building. Before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committing to a host of various requests, this two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day January 2013 pilot program</w:t>
            </w:r>
          </w:p>
          <w:p w14:paraId="50FD5742" w14:textId="1C166CE6" w:rsidR="000F7925" w:rsidRPr="000F7925" w:rsidRDefault="000F7925" w:rsidP="000F792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(</w:t>
            </w:r>
            <w:proofErr w:type="gram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in</w:t>
            </w:r>
            <w:proofErr w:type="gram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a hub city) will allow the organization to explore this idea and will serve to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gather participants from all non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-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contract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communities. One day of the program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will offer communities the opportunity to reach out to prospective members and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the second will provide cross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ommunity collaboration opportunities. Expenses</w:t>
            </w:r>
          </w:p>
          <w:p w14:paraId="3586FB1C" w14:textId="2279EE9A" w:rsidR="000F7925" w:rsidRPr="007B185D" w:rsidRDefault="000F7925" w:rsidP="000F792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proofErr w:type="gram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would</w:t>
            </w:r>
            <w:proofErr w:type="gram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include staff coordination time, and travel support and limited scribing,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recording and 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>t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ranscripts.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65C36E5" w14:textId="1994E98C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FY13</w:t>
            </w:r>
          </w:p>
        </w:tc>
        <w:tc>
          <w:tcPr>
            <w:tcW w:w="1440" w:type="dxa"/>
            <w:vAlign w:val="center"/>
          </w:tcPr>
          <w:p w14:paraId="6AB29ADF" w14:textId="77777777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60EC593E" w14:textId="415A0C23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66287F81" w14:textId="36906CC3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75BA4A1C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6BA1C19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AB06BDA" w14:textId="2CD4999D" w:rsidR="000F7925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0F7925" w:rsidRPr="007B185D" w14:paraId="1D9C646B" w14:textId="77777777" w:rsidTr="00C57D11">
        <w:trPr>
          <w:trHeight w:val="1304"/>
        </w:trPr>
        <w:tc>
          <w:tcPr>
            <w:tcW w:w="2610" w:type="dxa"/>
            <w:shd w:val="clear" w:color="auto" w:fill="auto"/>
            <w:vAlign w:val="center"/>
          </w:tcPr>
          <w:p w14:paraId="458EE0C7" w14:textId="0A7D9E1F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Capacity Building</w:t>
            </w:r>
          </w:p>
        </w:tc>
        <w:tc>
          <w:tcPr>
            <w:tcW w:w="2340" w:type="dxa"/>
            <w:vAlign w:val="center"/>
          </w:tcPr>
          <w:p w14:paraId="15520BE9" w14:textId="1027B2E7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F2F and Workshops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79FA66A" w14:textId="77777777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14:paraId="0FB7FC39" w14:textId="77777777" w:rsidR="000F7925" w:rsidRPr="000F7925" w:rsidRDefault="000F7925" w:rsidP="000F792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ICANN recognizes the need for capacity building for the SO/AC, to that effect ICANN</w:t>
            </w:r>
          </w:p>
          <w:p w14:paraId="12BFEFE6" w14:textId="6B60E080" w:rsidR="000F7925" w:rsidRPr="007B185D" w:rsidRDefault="000F7925" w:rsidP="000F7925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bidi="x-none"/>
              </w:rPr>
            </w:pPr>
            <w:proofErr w:type="gram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will</w:t>
            </w:r>
            <w:proofErr w:type="gram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provide funds to support various face to face meetings and workshops at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ICANN meetings, or where appropriate other Internet Community Conferences.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The SSAC annual intercessional will also be funded in FY13 to enable in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depth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</w:t>
            </w:r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collaboration and in person meetings to develop SSAC annual </w:t>
            </w:r>
            <w:proofErr w:type="spellStart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workplan</w:t>
            </w:r>
            <w:proofErr w:type="spellEnd"/>
            <w:r w:rsidRPr="000F7925">
              <w:rPr>
                <w:rFonts w:ascii="Century Gothic" w:hAnsi="Century Gothic"/>
                <w:sz w:val="20"/>
                <w:szCs w:val="20"/>
                <w:lang w:bidi="x-none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86317A7" w14:textId="3A1B2C2E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FY13</w:t>
            </w:r>
          </w:p>
        </w:tc>
        <w:tc>
          <w:tcPr>
            <w:tcW w:w="1440" w:type="dxa"/>
            <w:vAlign w:val="center"/>
          </w:tcPr>
          <w:p w14:paraId="3C8F5E59" w14:textId="2537CE3C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3235FC3" w14:textId="68EFA5EB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F1D971A" w14:textId="4CBD0535" w:rsidR="000F7925" w:rsidRPr="007B185D" w:rsidRDefault="000F7925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7315EE27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B5E515E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0D3AA36E" w14:textId="5C645F16" w:rsidR="000F7925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292117B6" w14:textId="77777777" w:rsidTr="00C57D11">
        <w:trPr>
          <w:trHeight w:val="1304"/>
        </w:trPr>
        <w:tc>
          <w:tcPr>
            <w:tcW w:w="2610" w:type="dxa"/>
            <w:shd w:val="clear" w:color="auto" w:fill="auto"/>
            <w:vAlign w:val="center"/>
          </w:tcPr>
          <w:p w14:paraId="5CEBC5F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lastRenderedPageBreak/>
              <w:t>Pre-ICANN meeting Policy Team webinar</w:t>
            </w:r>
          </w:p>
        </w:tc>
        <w:tc>
          <w:tcPr>
            <w:tcW w:w="2340" w:type="dxa"/>
            <w:vAlign w:val="center"/>
          </w:tcPr>
          <w:p w14:paraId="5C17666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 and Direct Engagement and Networking – Adobe Connect conference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8C17CE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 and Staff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1E175D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Preparation for the upcoming ICANN Meeting for better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71D33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2-3 wks prior to Mtg</w:t>
            </w:r>
          </w:p>
        </w:tc>
        <w:tc>
          <w:tcPr>
            <w:tcW w:w="1440" w:type="dxa"/>
            <w:vAlign w:val="center"/>
          </w:tcPr>
          <w:p w14:paraId="46C04A8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59F82FA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2149EBB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1EE3B148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014CB15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BE5C771" w14:textId="58BFB9BF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F7038E" w:rsidRPr="007B185D" w14:paraId="3BB09AAA" w14:textId="77777777" w:rsidTr="00C57D11">
        <w:trPr>
          <w:trHeight w:val="602"/>
        </w:trPr>
        <w:tc>
          <w:tcPr>
            <w:tcW w:w="2610" w:type="dxa"/>
            <w:shd w:val="clear" w:color="auto" w:fill="auto"/>
            <w:vAlign w:val="center"/>
          </w:tcPr>
          <w:p w14:paraId="75977CE7" w14:textId="60B4DBB6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Leadership Training</w:t>
            </w:r>
          </w:p>
        </w:tc>
        <w:tc>
          <w:tcPr>
            <w:tcW w:w="2340" w:type="dxa"/>
            <w:vAlign w:val="center"/>
          </w:tcPr>
          <w:p w14:paraId="4F9F9750" w14:textId="2EC66D3D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7CB965" w14:textId="4EFB9CD6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Newly elected SO/AC Chairs</w:t>
            </w: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and WG Leaders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3E12FA9" w14:textId="0783A740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EE2350" w14:textId="7123668B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1ACD8164" w14:textId="7621DD13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58E99E30" w14:textId="6EB9ACB1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15666E82" w14:textId="293BB90D" w:rsidR="00F7038E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6433A1F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BD9F72C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15AA2741" w14:textId="63EC166B" w:rsidR="00F7038E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09E2A4B2" w14:textId="77777777" w:rsidTr="00C57D11">
        <w:tc>
          <w:tcPr>
            <w:tcW w:w="2610" w:type="dxa"/>
            <w:shd w:val="clear" w:color="auto" w:fill="auto"/>
            <w:vAlign w:val="center"/>
          </w:tcPr>
          <w:p w14:paraId="012A527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 Comment Periods</w:t>
            </w:r>
          </w:p>
        </w:tc>
        <w:tc>
          <w:tcPr>
            <w:tcW w:w="2340" w:type="dxa"/>
            <w:vAlign w:val="center"/>
          </w:tcPr>
          <w:p w14:paraId="4FAB3A02" w14:textId="7286236E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 – via Public Comments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DD4C3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C10DEE" w14:textId="1A94605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3402F5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3065DCB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4ED097A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357506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600" w:type="dxa"/>
            <w:vAlign w:val="center"/>
          </w:tcPr>
          <w:p w14:paraId="6B8AD83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48964718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7B3DAEE" w14:textId="483240B4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</w:tbl>
    <w:p w14:paraId="0D93B815" w14:textId="77777777" w:rsidR="007B185D" w:rsidRDefault="007B185D">
      <w:r>
        <w:br w:type="page"/>
      </w:r>
    </w:p>
    <w:tbl>
      <w:tblPr>
        <w:tblW w:w="188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90"/>
        <w:gridCol w:w="2160"/>
        <w:gridCol w:w="1800"/>
        <w:gridCol w:w="2610"/>
        <w:gridCol w:w="1440"/>
        <w:gridCol w:w="1440"/>
        <w:gridCol w:w="1440"/>
        <w:gridCol w:w="1350"/>
        <w:gridCol w:w="3780"/>
      </w:tblGrid>
      <w:tr w:rsidR="007B185D" w:rsidRPr="007B185D" w14:paraId="7DE2BC33" w14:textId="77777777" w:rsidTr="006004AE">
        <w:trPr>
          <w:tblHeader/>
        </w:trPr>
        <w:tc>
          <w:tcPr>
            <w:tcW w:w="2790" w:type="dxa"/>
            <w:shd w:val="clear" w:color="auto" w:fill="auto"/>
            <w:vAlign w:val="center"/>
          </w:tcPr>
          <w:p w14:paraId="501A0D67" w14:textId="77777777" w:rsidR="007B185D" w:rsidRPr="006004AE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lastRenderedPageBreak/>
              <w:t>Activity</w:t>
            </w:r>
          </w:p>
        </w:tc>
        <w:tc>
          <w:tcPr>
            <w:tcW w:w="2160" w:type="dxa"/>
            <w:vAlign w:val="center"/>
          </w:tcPr>
          <w:p w14:paraId="12811046" w14:textId="77777777" w:rsidR="007B185D" w:rsidRPr="006004AE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Type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C59F776" w14:textId="77777777" w:rsidR="007B185D" w:rsidRPr="006004AE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776640" w14:textId="77777777" w:rsidR="007B185D" w:rsidRPr="006004AE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9A6CCE" w14:textId="77777777" w:rsidR="007B185D" w:rsidRPr="006004AE" w:rsidRDefault="007B185D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144D0696" w14:textId="6642CBD3" w:rsidR="00DC4937" w:rsidRPr="006004AE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440" w:type="dxa"/>
            <w:vAlign w:val="center"/>
          </w:tcPr>
          <w:p w14:paraId="6A02639C" w14:textId="6356D22A" w:rsidR="00DC4937" w:rsidRPr="006004AE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8B43D92" w14:textId="21AC8244" w:rsidR="00DC4937" w:rsidRPr="006004AE" w:rsidRDefault="00DC4937" w:rsidP="00DF3342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Contribute</w:t>
            </w:r>
          </w:p>
        </w:tc>
        <w:tc>
          <w:tcPr>
            <w:tcW w:w="3780" w:type="dxa"/>
            <w:vAlign w:val="center"/>
          </w:tcPr>
          <w:p w14:paraId="386CFF43" w14:textId="77777777" w:rsidR="006004AE" w:rsidRPr="006004AE" w:rsidRDefault="006F4B4C" w:rsidP="006004AE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Driver </w:t>
            </w:r>
          </w:p>
          <w:p w14:paraId="35AB0B71" w14:textId="48896FE0" w:rsidR="007B185D" w:rsidRPr="006004AE" w:rsidRDefault="006F4B4C" w:rsidP="006004AE">
            <w:pPr>
              <w:jc w:val="center"/>
              <w:rPr>
                <w:rFonts w:ascii="Century Gothic" w:hAnsi="Century Gothic"/>
                <w:b/>
                <w:sz w:val="22"/>
                <w:szCs w:val="20"/>
                <w:lang w:bidi="x-none"/>
              </w:rPr>
            </w:pPr>
            <w:r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 xml:space="preserve"> Facilitator</w:t>
            </w:r>
            <w:r w:rsidR="00254687" w:rsidRPr="006004AE">
              <w:rPr>
                <w:rFonts w:ascii="Century Gothic" w:hAnsi="Century Gothic"/>
                <w:b/>
                <w:sz w:val="22"/>
                <w:szCs w:val="20"/>
                <w:lang w:bidi="x-none"/>
              </w:rPr>
              <w:t>s</w:t>
            </w:r>
          </w:p>
        </w:tc>
      </w:tr>
      <w:tr w:rsidR="00686AE3" w:rsidRPr="007B185D" w14:paraId="473CFD82" w14:textId="77777777" w:rsidTr="006004AE">
        <w:trPr>
          <w:trHeight w:val="746"/>
        </w:trPr>
        <w:tc>
          <w:tcPr>
            <w:tcW w:w="2790" w:type="dxa"/>
            <w:shd w:val="clear" w:color="auto" w:fill="auto"/>
            <w:vAlign w:val="center"/>
          </w:tcPr>
          <w:p w14:paraId="56D4F809" w14:textId="1169C4B8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 wikis</w:t>
            </w:r>
          </w:p>
        </w:tc>
        <w:tc>
          <w:tcPr>
            <w:tcW w:w="2160" w:type="dxa"/>
            <w:vAlign w:val="center"/>
          </w:tcPr>
          <w:p w14:paraId="433C540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C70537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C3E6AD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195DB4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6D0A018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33EA07A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434E5C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6CF7D48E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AA24FE8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C6058D6" w14:textId="3FE06EF1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559047C9" w14:textId="77777777" w:rsidTr="006004AE">
        <w:tc>
          <w:tcPr>
            <w:tcW w:w="2790" w:type="dxa"/>
            <w:shd w:val="clear" w:color="auto" w:fill="auto"/>
            <w:vAlign w:val="center"/>
          </w:tcPr>
          <w:p w14:paraId="2AB341C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Translations</w:t>
            </w:r>
          </w:p>
        </w:tc>
        <w:tc>
          <w:tcPr>
            <w:tcW w:w="2160" w:type="dxa"/>
            <w:vAlign w:val="center"/>
          </w:tcPr>
          <w:p w14:paraId="39EF12C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3B16C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8A72FD6" w14:textId="3B05CA4A" w:rsidR="00686AE3" w:rsidRPr="007B185D" w:rsidRDefault="000601F9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0E3164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52D9C2E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0718267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4885C5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2B74A192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346723CC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3E4AC5BA" w14:textId="73D52711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5367270E" w14:textId="77777777" w:rsidTr="006004AE">
        <w:tc>
          <w:tcPr>
            <w:tcW w:w="2790" w:type="dxa"/>
            <w:shd w:val="clear" w:color="auto" w:fill="auto"/>
            <w:vAlign w:val="center"/>
          </w:tcPr>
          <w:p w14:paraId="1B1ED458" w14:textId="682E5C9C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Brochures, Factsheets</w:t>
            </w:r>
          </w:p>
        </w:tc>
        <w:tc>
          <w:tcPr>
            <w:tcW w:w="2160" w:type="dxa"/>
            <w:vAlign w:val="center"/>
          </w:tcPr>
          <w:p w14:paraId="08C5042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93CC08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Community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B3DB8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 and engagement, Increased awareness of ICANN’s mission and the MSM; increased participation in ICANN process; better policy and technical understanding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0F8CE7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4416572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81AEA9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BA6276D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3780" w:type="dxa"/>
            <w:vAlign w:val="center"/>
          </w:tcPr>
          <w:p w14:paraId="266824B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0455DD5F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0435D83" w14:textId="6D1A4B44" w:rsidR="00254687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5DB28616" w14:textId="77777777" w:rsidTr="006004AE">
        <w:tc>
          <w:tcPr>
            <w:tcW w:w="2790" w:type="dxa"/>
            <w:shd w:val="clear" w:color="auto" w:fill="auto"/>
            <w:vAlign w:val="center"/>
          </w:tcPr>
          <w:p w14:paraId="57DD795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CC NSO Training and workshops</w:t>
            </w:r>
          </w:p>
        </w:tc>
        <w:tc>
          <w:tcPr>
            <w:tcW w:w="2160" w:type="dxa"/>
            <w:vAlign w:val="center"/>
          </w:tcPr>
          <w:p w14:paraId="6684005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10E540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ccTLD 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BBBBB5" w14:textId="4B1CD00D" w:rsidR="00686AE3" w:rsidRPr="007B185D" w:rsidRDefault="00F7038E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Better communication </w:t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61CFD2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11277D7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3304BA4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76A5E2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6C5E01D6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6D797204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6A9DDE6" w14:textId="6717E648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3C597072" w14:textId="77777777" w:rsidTr="006004AE">
        <w:tc>
          <w:tcPr>
            <w:tcW w:w="2790" w:type="dxa"/>
            <w:shd w:val="clear" w:color="auto" w:fill="auto"/>
            <w:vAlign w:val="center"/>
          </w:tcPr>
          <w:p w14:paraId="342DC0F3" w14:textId="76184B8B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Social Media</w:t>
            </w:r>
          </w:p>
        </w:tc>
        <w:tc>
          <w:tcPr>
            <w:tcW w:w="2160" w:type="dxa"/>
            <w:vAlign w:val="center"/>
          </w:tcPr>
          <w:p w14:paraId="5A500B88" w14:textId="1D89BBFB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BD757C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ICANN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4EE19B" w14:textId="142E9DB9" w:rsidR="00686AE3" w:rsidRPr="007B185D" w:rsidRDefault="00F7038E" w:rsidP="00F7038E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Better communication </w:t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31C44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004306BA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665AC8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25981E7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28EB2E83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61642849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57D5B3A4" w14:textId="5A6A6A69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0EC84AA8" w14:textId="77777777" w:rsidTr="006004AE">
        <w:tc>
          <w:tcPr>
            <w:tcW w:w="2790" w:type="dxa"/>
            <w:shd w:val="clear" w:color="auto" w:fill="auto"/>
            <w:vAlign w:val="center"/>
          </w:tcPr>
          <w:p w14:paraId="40958D73" w14:textId="4D3D9E81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Teaching and Training workshops</w:t>
            </w:r>
          </w:p>
        </w:tc>
        <w:tc>
          <w:tcPr>
            <w:tcW w:w="2160" w:type="dxa"/>
            <w:vAlign w:val="center"/>
          </w:tcPr>
          <w:p w14:paraId="446053A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Direct Engagement and Networking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E756C68" w14:textId="06B9D4E4" w:rsidR="00686AE3" w:rsidRPr="007B185D" w:rsidRDefault="00686AE3" w:rsidP="00506F82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policy training, implementing </w:t>
            </w:r>
            <w:r w:rsidR="003D3F9B" w:rsidRPr="007B185D">
              <w:rPr>
                <w:rFonts w:ascii="Century Gothic" w:hAnsi="Century Gothic"/>
                <w:sz w:val="20"/>
                <w:szCs w:val="20"/>
                <w:lang w:bidi="x-none"/>
              </w:rPr>
              <w:t>DNSSEC</w:t>
            </w: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, etc.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9CCA39B" w14:textId="2228F0FE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understanding of best practices and the security, stability and interoperability of the Internet</w:t>
            </w:r>
            <w:r w:rsidR="00506F82">
              <w:rPr>
                <w:rFonts w:ascii="Century Gothic" w:hAnsi="Century Gothic"/>
                <w:sz w:val="20"/>
                <w:szCs w:val="20"/>
                <w:lang w:bidi="x-none"/>
              </w:rPr>
              <w:t>, policy building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AD324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616E6D6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468482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0FA51F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570BEA03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F1D487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CC077FF" w14:textId="21729D42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51F38492" w14:textId="77777777" w:rsidTr="006004AE">
        <w:tc>
          <w:tcPr>
            <w:tcW w:w="2790" w:type="dxa"/>
            <w:shd w:val="clear" w:color="auto" w:fill="auto"/>
            <w:vAlign w:val="center"/>
          </w:tcPr>
          <w:p w14:paraId="34E4BA6A" w14:textId="62D9376E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ICANN website updates, Announcements, News releases, Blog postings, Media Services, Press events, Social Media</w:t>
            </w:r>
          </w:p>
        </w:tc>
        <w:tc>
          <w:tcPr>
            <w:tcW w:w="2160" w:type="dxa"/>
            <w:vAlign w:val="center"/>
          </w:tcPr>
          <w:p w14:paraId="45D054D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 and Online Engagement Tools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45492C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B8EC23E" w14:textId="10B5F8E2" w:rsidR="00686AE3" w:rsidRPr="007B185D" w:rsidRDefault="00506F82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Better communication</w:t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BE8CF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7F33457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6CFC964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11D4C7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51F0C4CF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1CBB2745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4C0AB5F6" w14:textId="52DE5563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1E9CBDE3" w14:textId="77777777" w:rsidTr="006004AE">
        <w:tc>
          <w:tcPr>
            <w:tcW w:w="2790" w:type="dxa"/>
            <w:shd w:val="clear" w:color="auto" w:fill="auto"/>
            <w:vAlign w:val="center"/>
          </w:tcPr>
          <w:p w14:paraId="0631A59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 Report</w:t>
            </w:r>
          </w:p>
        </w:tc>
        <w:tc>
          <w:tcPr>
            <w:tcW w:w="2160" w:type="dxa"/>
            <w:vAlign w:val="center"/>
          </w:tcPr>
          <w:p w14:paraId="39AA4F7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Publication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5B6AE1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4194DA" w14:textId="622134BB" w:rsidR="00686AE3" w:rsidRPr="007B185D" w:rsidRDefault="00506F82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Better communication</w:t>
            </w:r>
            <w:r w:rsidR="00686AE3" w:rsidRPr="007B185D"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AF849A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022DAEE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2D9BD91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4EE33266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306F018B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2D9B057E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7D115FFF" w14:textId="2F2E7E01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C57D11" w:rsidRPr="007B185D" w14:paraId="1AFF6F6B" w14:textId="77777777" w:rsidTr="006004AE">
        <w:trPr>
          <w:trHeight w:val="1772"/>
        </w:trPr>
        <w:tc>
          <w:tcPr>
            <w:tcW w:w="2790" w:type="dxa"/>
            <w:shd w:val="clear" w:color="auto" w:fill="auto"/>
            <w:vAlign w:val="center"/>
          </w:tcPr>
          <w:p w14:paraId="4F2C98E4" w14:textId="1414B98E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Activity</w:t>
            </w:r>
          </w:p>
        </w:tc>
        <w:tc>
          <w:tcPr>
            <w:tcW w:w="2160" w:type="dxa"/>
            <w:vAlign w:val="center"/>
          </w:tcPr>
          <w:p w14:paraId="7CF238D8" w14:textId="7A1F2964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Type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7BA463" w14:textId="1883DE80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Target Audience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5E55C9" w14:textId="15FB8548" w:rsidR="00C57D11" w:rsidRPr="007B185D" w:rsidRDefault="00C57D11" w:rsidP="00506F82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Expected Outcome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30DE88B" w14:textId="6D34D825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Timing</w:t>
            </w:r>
          </w:p>
        </w:tc>
        <w:tc>
          <w:tcPr>
            <w:tcW w:w="1440" w:type="dxa"/>
            <w:vAlign w:val="center"/>
          </w:tcPr>
          <w:p w14:paraId="279F053F" w14:textId="14E570B6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Awareness</w:t>
            </w:r>
          </w:p>
        </w:tc>
        <w:tc>
          <w:tcPr>
            <w:tcW w:w="1440" w:type="dxa"/>
            <w:vAlign w:val="center"/>
          </w:tcPr>
          <w:p w14:paraId="1A99192E" w14:textId="4121BA4D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Participate</w:t>
            </w:r>
          </w:p>
        </w:tc>
        <w:tc>
          <w:tcPr>
            <w:tcW w:w="1350" w:type="dxa"/>
            <w:vAlign w:val="center"/>
          </w:tcPr>
          <w:p w14:paraId="7E67C4A3" w14:textId="45F5010D" w:rsidR="00C57D11" w:rsidRPr="007B185D" w:rsidRDefault="00C57D11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Contribute</w:t>
            </w:r>
          </w:p>
        </w:tc>
        <w:tc>
          <w:tcPr>
            <w:tcW w:w="3780" w:type="dxa"/>
            <w:vAlign w:val="center"/>
          </w:tcPr>
          <w:p w14:paraId="27078A95" w14:textId="77777777" w:rsidR="006004AE" w:rsidRDefault="006004AE" w:rsidP="006004AE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675C458D" w14:textId="77777777" w:rsidR="006004AE" w:rsidRDefault="006004AE" w:rsidP="006004AE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DEF93A1" w14:textId="59E520BE" w:rsidR="00C57D11" w:rsidRDefault="006004AE" w:rsidP="006004AE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1EF8F05B" w14:textId="77777777" w:rsidTr="006004AE">
        <w:trPr>
          <w:trHeight w:val="1772"/>
        </w:trPr>
        <w:tc>
          <w:tcPr>
            <w:tcW w:w="2790" w:type="dxa"/>
            <w:shd w:val="clear" w:color="auto" w:fill="auto"/>
            <w:vAlign w:val="center"/>
          </w:tcPr>
          <w:p w14:paraId="3232F7A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Remote Participation Services</w:t>
            </w:r>
          </w:p>
        </w:tc>
        <w:tc>
          <w:tcPr>
            <w:tcW w:w="2160" w:type="dxa"/>
            <w:vAlign w:val="center"/>
          </w:tcPr>
          <w:p w14:paraId="6854B9E1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56BED9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Community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8878A0E" w14:textId="2EF0D7DB" w:rsidR="00686AE3" w:rsidRPr="007B185D" w:rsidRDefault="00686AE3" w:rsidP="00506F82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2C83C1D" w14:textId="06C909B2" w:rsidR="00686AE3" w:rsidRPr="007B185D" w:rsidRDefault="003D3F9B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Mainly at ICANN meetings as well as on demand and as necessary</w:t>
            </w:r>
          </w:p>
        </w:tc>
        <w:tc>
          <w:tcPr>
            <w:tcW w:w="1440" w:type="dxa"/>
            <w:vAlign w:val="center"/>
          </w:tcPr>
          <w:p w14:paraId="46B6F622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740D48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3CADA64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39B13477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5E368B20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CD0BD3E" w14:textId="6D8438EB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051367BB" w14:textId="77777777" w:rsidTr="006004AE">
        <w:tc>
          <w:tcPr>
            <w:tcW w:w="2790" w:type="dxa"/>
            <w:shd w:val="clear" w:color="auto" w:fill="auto"/>
            <w:vAlign w:val="center"/>
          </w:tcPr>
          <w:p w14:paraId="23170C53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Surveys</w:t>
            </w:r>
          </w:p>
        </w:tc>
        <w:tc>
          <w:tcPr>
            <w:tcW w:w="2160" w:type="dxa"/>
            <w:vAlign w:val="center"/>
          </w:tcPr>
          <w:p w14:paraId="46408BE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Online Engagement Tools and Fora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5447FF4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Various Community Groups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ED755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understanding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3BBE2F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on demand and as necessary</w:t>
            </w:r>
          </w:p>
        </w:tc>
        <w:tc>
          <w:tcPr>
            <w:tcW w:w="1440" w:type="dxa"/>
            <w:vAlign w:val="center"/>
          </w:tcPr>
          <w:p w14:paraId="0A0040A8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440" w:type="dxa"/>
            <w:vAlign w:val="center"/>
          </w:tcPr>
          <w:p w14:paraId="46BD35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</w:tc>
        <w:tc>
          <w:tcPr>
            <w:tcW w:w="1350" w:type="dxa"/>
            <w:vAlign w:val="center"/>
          </w:tcPr>
          <w:p w14:paraId="63C5482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0260F58A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5CB85126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226E85E5" w14:textId="260E0A7B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  <w:tr w:rsidR="00686AE3" w:rsidRPr="007B185D" w14:paraId="4DC18974" w14:textId="77777777" w:rsidTr="006004AE">
        <w:tc>
          <w:tcPr>
            <w:tcW w:w="2790" w:type="dxa"/>
            <w:shd w:val="clear" w:color="auto" w:fill="auto"/>
            <w:vAlign w:val="center"/>
          </w:tcPr>
          <w:p w14:paraId="547F13A0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Regional Registry/Registrar Meetings</w:t>
            </w:r>
          </w:p>
        </w:tc>
        <w:tc>
          <w:tcPr>
            <w:tcW w:w="2160" w:type="dxa"/>
            <w:vAlign w:val="center"/>
          </w:tcPr>
          <w:p w14:paraId="2A20BEC9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85D">
              <w:rPr>
                <w:rFonts w:ascii="Century Gothic" w:hAnsi="Century Gothic"/>
                <w:sz w:val="20"/>
                <w:szCs w:val="20"/>
              </w:rPr>
              <w:t>Training/Educational Program, Direct Engagement and Networking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54400CF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Regional Communities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DFCC3B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Better communication, recruitment,  and engagement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0AAD4C5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Annual</w:t>
            </w:r>
          </w:p>
        </w:tc>
        <w:tc>
          <w:tcPr>
            <w:tcW w:w="1440" w:type="dxa"/>
            <w:vAlign w:val="center"/>
          </w:tcPr>
          <w:p w14:paraId="04B13B2C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440" w:type="dxa"/>
            <w:vAlign w:val="center"/>
          </w:tcPr>
          <w:p w14:paraId="1E37C3E7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1350" w:type="dxa"/>
            <w:vAlign w:val="center"/>
          </w:tcPr>
          <w:p w14:paraId="5C63423E" w14:textId="77777777" w:rsidR="00686AE3" w:rsidRPr="007B185D" w:rsidRDefault="00686AE3" w:rsidP="000601F9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 w:rsidRPr="007B185D">
              <w:rPr>
                <w:rFonts w:ascii="Century Gothic" w:hAnsi="Century Gothic"/>
                <w:sz w:val="20"/>
                <w:szCs w:val="20"/>
                <w:lang w:bidi="x-none"/>
              </w:rPr>
              <w:t>X</w:t>
            </w:r>
          </w:p>
        </w:tc>
        <w:tc>
          <w:tcPr>
            <w:tcW w:w="3780" w:type="dxa"/>
            <w:vAlign w:val="center"/>
          </w:tcPr>
          <w:p w14:paraId="4C6281B3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>ICANN Staff:</w:t>
            </w:r>
          </w:p>
          <w:p w14:paraId="7A168B83" w14:textId="77777777" w:rsidR="00C57D11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</w:p>
          <w:p w14:paraId="66F12FBE" w14:textId="4DF31879" w:rsidR="00686AE3" w:rsidRPr="007B185D" w:rsidRDefault="00C57D11" w:rsidP="00C57D11">
            <w:pPr>
              <w:jc w:val="center"/>
              <w:rPr>
                <w:rFonts w:ascii="Century Gothic" w:hAnsi="Century Gothic"/>
                <w:sz w:val="20"/>
                <w:szCs w:val="20"/>
                <w:lang w:bidi="x-none"/>
              </w:rPr>
            </w:pPr>
            <w:r>
              <w:rPr>
                <w:rFonts w:ascii="Century Gothic" w:hAnsi="Century Gothic"/>
                <w:sz w:val="20"/>
                <w:szCs w:val="20"/>
                <w:lang w:bidi="x-none"/>
              </w:rPr>
              <w:t xml:space="preserve"> Community:</w:t>
            </w:r>
          </w:p>
        </w:tc>
      </w:tr>
    </w:tbl>
    <w:p w14:paraId="34D93D5E" w14:textId="77777777" w:rsidR="00C56B21" w:rsidRPr="007B185D" w:rsidRDefault="00C56B21" w:rsidP="000B2982">
      <w:pPr>
        <w:jc w:val="both"/>
        <w:rPr>
          <w:rFonts w:ascii="Century Gothic" w:hAnsi="Century Gothic"/>
          <w:sz w:val="20"/>
          <w:szCs w:val="20"/>
          <w:lang w:bidi="x-none"/>
        </w:rPr>
      </w:pPr>
    </w:p>
    <w:sectPr w:rsidR="00C56B21" w:rsidRPr="007B185D" w:rsidSect="0083726E">
      <w:headerReference w:type="default" r:id="rId8"/>
      <w:footerReference w:type="default" r:id="rId9"/>
      <w:pgSz w:w="20160" w:h="12240" w:orient="landscape" w:code="5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738A9" w14:textId="77777777" w:rsidR="00FC5BC6" w:rsidRDefault="00FC5BC6" w:rsidP="003E53A2">
      <w:r>
        <w:separator/>
      </w:r>
    </w:p>
  </w:endnote>
  <w:endnote w:type="continuationSeparator" w:id="0">
    <w:p w14:paraId="0B810BC8" w14:textId="77777777" w:rsidR="00FC5BC6" w:rsidRDefault="00FC5BC6" w:rsidP="003E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CD774" w14:textId="77777777" w:rsidR="0037082C" w:rsidRDefault="0037082C" w:rsidP="0083726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04AE">
      <w:rPr>
        <w:noProof/>
      </w:rPr>
      <w:t>1</w:t>
    </w:r>
    <w:r>
      <w:rPr>
        <w:noProof/>
      </w:rPr>
      <w:fldChar w:fldCharType="end"/>
    </w:r>
  </w:p>
  <w:p w14:paraId="347241C7" w14:textId="77777777" w:rsidR="0037082C" w:rsidRDefault="0037082C" w:rsidP="0083726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742F8" w14:textId="77777777" w:rsidR="00FC5BC6" w:rsidRDefault="00FC5BC6" w:rsidP="003E53A2">
      <w:r>
        <w:separator/>
      </w:r>
    </w:p>
  </w:footnote>
  <w:footnote w:type="continuationSeparator" w:id="0">
    <w:p w14:paraId="24498E7E" w14:textId="77777777" w:rsidR="00FC5BC6" w:rsidRDefault="00FC5BC6" w:rsidP="003E53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E818E" w14:textId="7BA43AFD" w:rsidR="0037082C" w:rsidRPr="00F830E0" w:rsidRDefault="004B4DB5">
    <w:pPr>
      <w:pStyle w:val="Header"/>
      <w:rPr>
        <w:rFonts w:ascii="Century Gothic" w:hAnsi="Century Gothic"/>
        <w:sz w:val="28"/>
      </w:rPr>
    </w:pPr>
    <w:r>
      <w:rPr>
        <w:rFonts w:ascii="Century Gothic" w:hAnsi="Century Gothic"/>
        <w:sz w:val="28"/>
      </w:rPr>
      <w:t xml:space="preserve">IN </w:t>
    </w:r>
    <w:r w:rsidR="0037082C" w:rsidRPr="00F830E0">
      <w:rPr>
        <w:rFonts w:ascii="Century Gothic" w:hAnsi="Century Gothic"/>
        <w:sz w:val="28"/>
      </w:rPr>
      <w:t>REACH ACTIVITIES</w:t>
    </w:r>
  </w:p>
  <w:p w14:paraId="1C5CF4D6" w14:textId="77777777" w:rsidR="0037082C" w:rsidRDefault="003708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8F8E0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938608B"/>
    <w:multiLevelType w:val="hybridMultilevel"/>
    <w:tmpl w:val="19A65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04"/>
    <w:rsid w:val="000127A4"/>
    <w:rsid w:val="000601F9"/>
    <w:rsid w:val="0006630C"/>
    <w:rsid w:val="00073214"/>
    <w:rsid w:val="00081525"/>
    <w:rsid w:val="000B1EFB"/>
    <w:rsid w:val="000B2982"/>
    <w:rsid w:val="000F7925"/>
    <w:rsid w:val="00104004"/>
    <w:rsid w:val="00153121"/>
    <w:rsid w:val="00174B2A"/>
    <w:rsid w:val="001A7B34"/>
    <w:rsid w:val="001C1B35"/>
    <w:rsid w:val="00212270"/>
    <w:rsid w:val="00230DAC"/>
    <w:rsid w:val="002474C7"/>
    <w:rsid w:val="00254687"/>
    <w:rsid w:val="002812E4"/>
    <w:rsid w:val="0029198B"/>
    <w:rsid w:val="00293C11"/>
    <w:rsid w:val="002B2A4A"/>
    <w:rsid w:val="002B72E3"/>
    <w:rsid w:val="002C3689"/>
    <w:rsid w:val="002C42F9"/>
    <w:rsid w:val="002F5356"/>
    <w:rsid w:val="00343331"/>
    <w:rsid w:val="00344152"/>
    <w:rsid w:val="003500C0"/>
    <w:rsid w:val="0037082C"/>
    <w:rsid w:val="003919F2"/>
    <w:rsid w:val="003B0D17"/>
    <w:rsid w:val="003D3F9B"/>
    <w:rsid w:val="003D7F60"/>
    <w:rsid w:val="003E53A2"/>
    <w:rsid w:val="0040209E"/>
    <w:rsid w:val="00437B92"/>
    <w:rsid w:val="004B1A5B"/>
    <w:rsid w:val="004B4DB5"/>
    <w:rsid w:val="004D3F8D"/>
    <w:rsid w:val="004E1B28"/>
    <w:rsid w:val="004E1EF5"/>
    <w:rsid w:val="00506F82"/>
    <w:rsid w:val="00512598"/>
    <w:rsid w:val="00523EC6"/>
    <w:rsid w:val="005416E8"/>
    <w:rsid w:val="00545599"/>
    <w:rsid w:val="00562CBA"/>
    <w:rsid w:val="005C45F2"/>
    <w:rsid w:val="005F6227"/>
    <w:rsid w:val="006004AE"/>
    <w:rsid w:val="0064619B"/>
    <w:rsid w:val="00686AE3"/>
    <w:rsid w:val="0069779F"/>
    <w:rsid w:val="006F4B4C"/>
    <w:rsid w:val="007143A2"/>
    <w:rsid w:val="007239D0"/>
    <w:rsid w:val="00786C35"/>
    <w:rsid w:val="007960F1"/>
    <w:rsid w:val="007B185D"/>
    <w:rsid w:val="007D48A1"/>
    <w:rsid w:val="007F4841"/>
    <w:rsid w:val="008213C4"/>
    <w:rsid w:val="0082648D"/>
    <w:rsid w:val="0083726E"/>
    <w:rsid w:val="0086017B"/>
    <w:rsid w:val="008A3571"/>
    <w:rsid w:val="008B626C"/>
    <w:rsid w:val="009406B3"/>
    <w:rsid w:val="009A6031"/>
    <w:rsid w:val="009B4A65"/>
    <w:rsid w:val="009F1D7A"/>
    <w:rsid w:val="00A100DC"/>
    <w:rsid w:val="00A377FB"/>
    <w:rsid w:val="00A4245D"/>
    <w:rsid w:val="00A542DA"/>
    <w:rsid w:val="00A80F19"/>
    <w:rsid w:val="00AC3007"/>
    <w:rsid w:val="00AC7B8A"/>
    <w:rsid w:val="00B03DA2"/>
    <w:rsid w:val="00B45328"/>
    <w:rsid w:val="00B5458C"/>
    <w:rsid w:val="00B64971"/>
    <w:rsid w:val="00B65CB7"/>
    <w:rsid w:val="00B72114"/>
    <w:rsid w:val="00BB7404"/>
    <w:rsid w:val="00C2227C"/>
    <w:rsid w:val="00C56B21"/>
    <w:rsid w:val="00C57D11"/>
    <w:rsid w:val="00C753E2"/>
    <w:rsid w:val="00D440D5"/>
    <w:rsid w:val="00D56E0D"/>
    <w:rsid w:val="00D70EFA"/>
    <w:rsid w:val="00DA46E7"/>
    <w:rsid w:val="00DA6F3C"/>
    <w:rsid w:val="00DC4937"/>
    <w:rsid w:val="00DF5BC3"/>
    <w:rsid w:val="00E67DA1"/>
    <w:rsid w:val="00EA13A3"/>
    <w:rsid w:val="00EF7504"/>
    <w:rsid w:val="00F303AA"/>
    <w:rsid w:val="00F429AA"/>
    <w:rsid w:val="00F64E9D"/>
    <w:rsid w:val="00F7038E"/>
    <w:rsid w:val="00F763C0"/>
    <w:rsid w:val="00F830E0"/>
    <w:rsid w:val="00FC5BC6"/>
    <w:rsid w:val="00FC64E6"/>
    <w:rsid w:val="00FD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3BE39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54F6"/>
    <w:rPr>
      <w:lang w:bidi="x-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53A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53A2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3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E53A2"/>
    <w:rPr>
      <w:rFonts w:ascii="Tahoma" w:hAnsi="Tahoma" w:cs="Tahoma"/>
      <w:sz w:val="16"/>
      <w:szCs w:val="16"/>
      <w:lang w:val="en-GB"/>
    </w:rPr>
  </w:style>
  <w:style w:type="paragraph" w:styleId="Revision">
    <w:name w:val="Revision"/>
    <w:hidden/>
    <w:uiPriority w:val="71"/>
    <w:rsid w:val="00293C11"/>
    <w:rPr>
      <w:sz w:val="24"/>
      <w:szCs w:val="24"/>
      <w:lang w:val="en-GB"/>
    </w:rPr>
  </w:style>
  <w:style w:type="paragraph" w:styleId="ListParagraph">
    <w:name w:val="List Paragraph"/>
    <w:basedOn w:val="Normal"/>
    <w:uiPriority w:val="72"/>
    <w:rsid w:val="00230D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54F6"/>
    <w:rPr>
      <w:lang w:bidi="x-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E53A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3E53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E53A2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3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E53A2"/>
    <w:rPr>
      <w:rFonts w:ascii="Tahoma" w:hAnsi="Tahoma" w:cs="Tahoma"/>
      <w:sz w:val="16"/>
      <w:szCs w:val="16"/>
      <w:lang w:val="en-GB"/>
    </w:rPr>
  </w:style>
  <w:style w:type="paragraph" w:styleId="Revision">
    <w:name w:val="Revision"/>
    <w:hidden/>
    <w:uiPriority w:val="71"/>
    <w:rsid w:val="00293C11"/>
    <w:rPr>
      <w:sz w:val="24"/>
      <w:szCs w:val="24"/>
      <w:lang w:val="en-GB"/>
    </w:rPr>
  </w:style>
  <w:style w:type="paragraph" w:styleId="ListParagraph">
    <w:name w:val="List Paragraph"/>
    <w:basedOn w:val="Normal"/>
    <w:uiPriority w:val="72"/>
    <w:rsid w:val="00230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759</Words>
  <Characters>4296</Characters>
  <Application>Microsoft Office Word</Application>
  <DocSecurity>0</DocSecurity>
  <Lines>429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Plan related to events establishment Project Office</vt:lpstr>
    </vt:vector>
  </TitlesOfParts>
  <Company>ICANN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Plan related to events establishment Project Office</dc:title>
  <dc:creator>Bart Boswinkel</dc:creator>
  <cp:lastModifiedBy>Janice Douma Lange</cp:lastModifiedBy>
  <cp:revision>2</cp:revision>
  <cp:lastPrinted>2012-09-05T19:58:00Z</cp:lastPrinted>
  <dcterms:created xsi:type="dcterms:W3CDTF">2012-09-05T21:46:00Z</dcterms:created>
  <dcterms:modified xsi:type="dcterms:W3CDTF">2012-09-05T21:46:00Z</dcterms:modified>
</cp:coreProperties>
</file>